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C005B" w:rsidRPr="00C06CE3" w:rsidRDefault="002C005B" w:rsidP="002C005B">
      <w:pPr>
        <w:spacing w:before="100" w:beforeAutospacing="1" w:after="100" w:afterAutospacing="1" w:line="240" w:lineRule="auto"/>
        <w:jc w:val="center"/>
        <w:rPr>
          <w:rFonts w:ascii="Times New Roman" w:hAnsi="Times New Roman" w:cs="Times New Roman"/>
          <w:sz w:val="20"/>
          <w:szCs w:val="20"/>
        </w:rPr>
        <w:sectPr w:rsidR="002C005B" w:rsidRPr="00C06CE3" w:rsidSect="00A003AB">
          <w:footerReference w:type="default" r:id="rId8"/>
          <w:pgSz w:w="12240" w:h="15840"/>
          <w:pgMar w:top="1008" w:right="1008" w:bottom="1008" w:left="1008" w:header="720" w:footer="720" w:gutter="0"/>
          <w:cols w:space="720"/>
          <w:docGrid w:linePitch="360"/>
        </w:sectPr>
      </w:pPr>
      <w:r w:rsidRPr="00A738A7">
        <w:rPr>
          <w:rFonts w:ascii="Times New Roman" w:hAnsi="Times New Roman" w:cs="Times New Roman"/>
          <w:b/>
          <w:sz w:val="26"/>
          <w:szCs w:val="26"/>
        </w:rPr>
        <w:t>“</w:t>
      </w:r>
      <w:r w:rsidR="003D7FE0">
        <w:rPr>
          <w:rFonts w:ascii="Times New Roman" w:hAnsi="Times New Roman" w:cs="Times New Roman"/>
          <w:b/>
          <w:sz w:val="26"/>
          <w:szCs w:val="26"/>
        </w:rPr>
        <w:t xml:space="preserve">Utilization </w:t>
      </w:r>
      <w:r w:rsidRPr="00A738A7">
        <w:rPr>
          <w:rFonts w:ascii="Times New Roman" w:hAnsi="Times New Roman" w:cs="Times New Roman"/>
          <w:b/>
          <w:sz w:val="26"/>
          <w:szCs w:val="26"/>
        </w:rPr>
        <w:t>of Marble dust</w:t>
      </w:r>
      <w:r w:rsidR="00F64868">
        <w:rPr>
          <w:rFonts w:ascii="Times New Roman" w:hAnsi="Times New Roman" w:cs="Times New Roman"/>
          <w:b/>
          <w:sz w:val="26"/>
          <w:szCs w:val="26"/>
        </w:rPr>
        <w:t xml:space="preserve"> as</w:t>
      </w:r>
      <w:r w:rsidR="006617D0">
        <w:rPr>
          <w:rFonts w:ascii="Times New Roman" w:hAnsi="Times New Roman" w:cs="Times New Roman"/>
          <w:b/>
          <w:sz w:val="26"/>
          <w:szCs w:val="26"/>
        </w:rPr>
        <w:t xml:space="preserve"> </w:t>
      </w:r>
      <w:r w:rsidR="00F64868">
        <w:rPr>
          <w:rFonts w:ascii="Times New Roman" w:hAnsi="Times New Roman" w:cs="Times New Roman"/>
          <w:b/>
          <w:sz w:val="26"/>
          <w:szCs w:val="26"/>
        </w:rPr>
        <w:t>filler material in</w:t>
      </w:r>
      <w:r w:rsidR="006617D0">
        <w:rPr>
          <w:rFonts w:ascii="Times New Roman" w:hAnsi="Times New Roman" w:cs="Times New Roman"/>
          <w:b/>
          <w:sz w:val="26"/>
          <w:szCs w:val="26"/>
        </w:rPr>
        <w:t xml:space="preserve"> Asphalt C</w:t>
      </w:r>
      <w:r w:rsidRPr="00A738A7">
        <w:rPr>
          <w:rFonts w:ascii="Times New Roman" w:hAnsi="Times New Roman" w:cs="Times New Roman"/>
          <w:b/>
          <w:sz w:val="26"/>
          <w:szCs w:val="26"/>
        </w:rPr>
        <w:t>oncrete”</w:t>
      </w:r>
    </w:p>
    <w:p w:rsidR="00CA2F8D" w:rsidRPr="00CA2F8D" w:rsidRDefault="00CA2F8D" w:rsidP="00FB4BA1">
      <w:pPr>
        <w:spacing w:before="100" w:beforeAutospacing="1" w:after="100" w:afterAutospacing="1"/>
        <w:jc w:val="center"/>
        <w:rPr>
          <w:rFonts w:ascii="Times New Roman" w:hAnsi="Times New Roman" w:cs="Times New Roman"/>
          <w:b/>
        </w:rPr>
      </w:pPr>
      <w:r w:rsidRPr="00CA2F8D">
        <w:rPr>
          <w:rFonts w:ascii="Times New Roman" w:hAnsi="Times New Roman" w:cs="Times New Roman"/>
          <w:b/>
        </w:rPr>
        <w:lastRenderedPageBreak/>
        <w:t>Author</w:t>
      </w:r>
    </w:p>
    <w:p w:rsidR="003D7FE0" w:rsidRPr="003D7FE0" w:rsidRDefault="003D7FE0" w:rsidP="003D7FE0">
      <w:pPr>
        <w:spacing w:before="100" w:beforeAutospacing="1" w:after="100" w:afterAutospacing="1"/>
        <w:jc w:val="center"/>
        <w:rPr>
          <w:rFonts w:ascii="Times New Roman" w:hAnsi="Times New Roman" w:cs="Times New Roman"/>
          <w:color w:val="548DD4" w:themeColor="text2" w:themeTint="99"/>
        </w:rPr>
      </w:pPr>
      <w:r w:rsidRPr="003D7FE0">
        <w:rPr>
          <w:rFonts w:ascii="Times New Roman" w:hAnsi="Times New Roman" w:cs="Times New Roman"/>
          <w:color w:val="548DD4" w:themeColor="text2" w:themeTint="99"/>
        </w:rPr>
        <w:t xml:space="preserve">Mr. </w:t>
      </w:r>
      <w:proofErr w:type="spellStart"/>
      <w:r w:rsidRPr="003D7FE0">
        <w:rPr>
          <w:rFonts w:ascii="Times New Roman" w:hAnsi="Times New Roman" w:cs="Times New Roman"/>
          <w:color w:val="548DD4" w:themeColor="text2" w:themeTint="99"/>
        </w:rPr>
        <w:t>Fahad</w:t>
      </w:r>
      <w:proofErr w:type="spellEnd"/>
      <w:r w:rsidRPr="003D7FE0">
        <w:rPr>
          <w:rFonts w:ascii="Times New Roman" w:hAnsi="Times New Roman" w:cs="Times New Roman"/>
          <w:color w:val="548DD4" w:themeColor="text2" w:themeTint="99"/>
        </w:rPr>
        <w:t xml:space="preserve"> Jan</w:t>
      </w:r>
    </w:p>
    <w:p w:rsidR="003D7FE0" w:rsidRPr="00910F43" w:rsidRDefault="003D7FE0" w:rsidP="003D7FE0">
      <w:pPr>
        <w:spacing w:before="100" w:beforeAutospacing="1" w:after="100" w:afterAutospacing="1"/>
        <w:jc w:val="center"/>
        <w:rPr>
          <w:rFonts w:ascii="Times New Roman" w:hAnsi="Times New Roman" w:cs="Times New Roman"/>
          <w:sz w:val="20"/>
          <w:szCs w:val="20"/>
        </w:rPr>
      </w:pPr>
      <w:r w:rsidRPr="00910F43">
        <w:rPr>
          <w:rFonts w:ascii="Times New Roman" w:hAnsi="Times New Roman" w:cs="Times New Roman"/>
          <w:sz w:val="20"/>
          <w:szCs w:val="20"/>
        </w:rPr>
        <w:t>Email: engrfahad77@yahoo.com</w:t>
      </w:r>
    </w:p>
    <w:p w:rsidR="003D7FE0" w:rsidRDefault="003D7FE0" w:rsidP="003D7FE0">
      <w:pPr>
        <w:spacing w:before="100" w:beforeAutospacing="1" w:after="100" w:afterAutospacing="1"/>
        <w:jc w:val="center"/>
        <w:rPr>
          <w:rFonts w:ascii="Times New Roman" w:hAnsi="Times New Roman" w:cs="Times New Roman"/>
          <w:sz w:val="20"/>
          <w:szCs w:val="20"/>
        </w:rPr>
      </w:pPr>
      <w:r w:rsidRPr="003C0A68">
        <w:rPr>
          <w:rFonts w:ascii="Times New Roman" w:hAnsi="Times New Roman" w:cs="Times New Roman"/>
          <w:sz w:val="20"/>
          <w:szCs w:val="20"/>
        </w:rPr>
        <w:t>Cell: +92 3436822673</w:t>
      </w:r>
    </w:p>
    <w:p w:rsidR="00910D55" w:rsidRDefault="00C06CE3" w:rsidP="00FB4BA1">
      <w:pPr>
        <w:spacing w:before="100" w:beforeAutospacing="1" w:after="100" w:afterAutospacing="1"/>
        <w:jc w:val="center"/>
        <w:rPr>
          <w:rFonts w:ascii="Times New Roman" w:hAnsi="Times New Roman" w:cs="Times New Roman"/>
        </w:rPr>
      </w:pPr>
      <w:r w:rsidRPr="00C06CE3">
        <w:rPr>
          <w:rFonts w:ascii="Times New Roman" w:hAnsi="Times New Roman" w:cs="Times New Roman"/>
        </w:rPr>
        <w:t xml:space="preserve">Lecturer, Department of Civil </w:t>
      </w:r>
      <w:proofErr w:type="spellStart"/>
      <w:r w:rsidRPr="00C06CE3">
        <w:rPr>
          <w:rFonts w:ascii="Times New Roman" w:hAnsi="Times New Roman" w:cs="Times New Roman"/>
        </w:rPr>
        <w:t>Engg</w:t>
      </w:r>
      <w:proofErr w:type="spellEnd"/>
      <w:r w:rsidRPr="00C06CE3">
        <w:rPr>
          <w:rFonts w:ascii="Times New Roman" w:hAnsi="Times New Roman" w:cs="Times New Roman"/>
        </w:rPr>
        <w:t>, University of Engineering &amp;</w:t>
      </w:r>
      <w:r w:rsidR="00D2413A">
        <w:rPr>
          <w:rFonts w:ascii="Times New Roman" w:hAnsi="Times New Roman" w:cs="Times New Roman"/>
        </w:rPr>
        <w:t xml:space="preserve"> </w:t>
      </w:r>
      <w:r w:rsidRPr="00C06CE3">
        <w:rPr>
          <w:rFonts w:ascii="Times New Roman" w:hAnsi="Times New Roman" w:cs="Times New Roman"/>
        </w:rPr>
        <w:t>Technology Peshawar, Pakista</w:t>
      </w:r>
      <w:r>
        <w:rPr>
          <w:rFonts w:ascii="Times New Roman" w:hAnsi="Times New Roman" w:cs="Times New Roman"/>
        </w:rPr>
        <w:t>n</w:t>
      </w:r>
    </w:p>
    <w:p w:rsidR="00851F5C" w:rsidRPr="00910D55" w:rsidRDefault="00CA2F8D" w:rsidP="00FB4BA1">
      <w:pPr>
        <w:spacing w:before="100" w:beforeAutospacing="1" w:after="100" w:afterAutospacing="1"/>
        <w:jc w:val="center"/>
        <w:rPr>
          <w:rFonts w:ascii="Times New Roman" w:hAnsi="Times New Roman" w:cs="Times New Roman"/>
          <w:b/>
        </w:rPr>
      </w:pPr>
      <w:r w:rsidRPr="00910D55">
        <w:rPr>
          <w:rFonts w:ascii="Times New Roman" w:hAnsi="Times New Roman" w:cs="Times New Roman"/>
          <w:b/>
        </w:rPr>
        <w:t>Co-Authors</w:t>
      </w:r>
      <w:r w:rsidR="00C06CE3" w:rsidRPr="00910D55">
        <w:rPr>
          <w:rFonts w:ascii="Times New Roman" w:hAnsi="Times New Roman" w:cs="Times New Roman"/>
          <w:b/>
        </w:rPr>
        <w:t xml:space="preserve"> </w:t>
      </w:r>
    </w:p>
    <w:p w:rsidR="00CA2F8D" w:rsidRDefault="00CA2F8D" w:rsidP="00FB4BA1">
      <w:pPr>
        <w:spacing w:before="100" w:beforeAutospacing="1" w:after="100" w:afterAutospacing="1"/>
        <w:jc w:val="center"/>
        <w:rPr>
          <w:rFonts w:ascii="Times New Roman" w:hAnsi="Times New Roman" w:cs="Times New Roman"/>
        </w:rPr>
        <w:sectPr w:rsidR="00CA2F8D" w:rsidSect="00A003AB">
          <w:type w:val="continuous"/>
          <w:pgSz w:w="12240" w:h="15840"/>
          <w:pgMar w:top="1008" w:right="1008" w:bottom="1008" w:left="1008" w:header="720" w:footer="720" w:gutter="0"/>
          <w:cols w:space="720"/>
          <w:docGrid w:linePitch="360"/>
        </w:sectPr>
      </w:pPr>
    </w:p>
    <w:p w:rsidR="00CA2F8D" w:rsidRPr="003D7FE0" w:rsidRDefault="003D7FE0" w:rsidP="00FB4BA1">
      <w:pPr>
        <w:spacing w:before="100" w:beforeAutospacing="1" w:after="100" w:afterAutospacing="1"/>
        <w:jc w:val="center"/>
        <w:rPr>
          <w:rFonts w:ascii="Times New Roman" w:hAnsi="Times New Roman" w:cs="Times New Roman"/>
          <w:color w:val="548DD4" w:themeColor="text2" w:themeTint="99"/>
        </w:rPr>
      </w:pPr>
      <w:r w:rsidRPr="003D7FE0">
        <w:rPr>
          <w:rFonts w:ascii="Times New Roman" w:hAnsi="Times New Roman" w:cs="Times New Roman"/>
          <w:color w:val="548DD4" w:themeColor="text2" w:themeTint="99"/>
        </w:rPr>
        <w:lastRenderedPageBreak/>
        <w:t xml:space="preserve">Mr. </w:t>
      </w:r>
      <w:proofErr w:type="spellStart"/>
      <w:r w:rsidR="00851F5C" w:rsidRPr="003D7FE0">
        <w:rPr>
          <w:rFonts w:ascii="Times New Roman" w:hAnsi="Times New Roman" w:cs="Times New Roman"/>
          <w:color w:val="548DD4" w:themeColor="text2" w:themeTint="99"/>
        </w:rPr>
        <w:t>At</w:t>
      </w:r>
      <w:r w:rsidR="00CA2F8D" w:rsidRPr="003D7FE0">
        <w:rPr>
          <w:rFonts w:ascii="Times New Roman" w:hAnsi="Times New Roman" w:cs="Times New Roman"/>
          <w:color w:val="548DD4" w:themeColor="text2" w:themeTint="99"/>
        </w:rPr>
        <w:t>if</w:t>
      </w:r>
      <w:proofErr w:type="spellEnd"/>
      <w:r w:rsidR="00CA2F8D" w:rsidRPr="003D7FE0">
        <w:rPr>
          <w:rFonts w:ascii="Times New Roman" w:hAnsi="Times New Roman" w:cs="Times New Roman"/>
          <w:color w:val="548DD4" w:themeColor="text2" w:themeTint="99"/>
        </w:rPr>
        <w:t xml:space="preserve"> Ali</w:t>
      </w:r>
    </w:p>
    <w:p w:rsidR="00CA2F8D" w:rsidRPr="00910F43" w:rsidRDefault="00CA2F8D" w:rsidP="00FB4BA1">
      <w:pPr>
        <w:spacing w:before="100" w:beforeAutospacing="1" w:after="100" w:afterAutospacing="1"/>
        <w:jc w:val="center"/>
        <w:rPr>
          <w:rFonts w:ascii="Times New Roman" w:hAnsi="Times New Roman" w:cs="Times New Roman"/>
          <w:sz w:val="20"/>
          <w:szCs w:val="20"/>
        </w:rPr>
      </w:pPr>
      <w:r w:rsidRPr="00910F43">
        <w:rPr>
          <w:rFonts w:ascii="Times New Roman" w:hAnsi="Times New Roman" w:cs="Times New Roman"/>
          <w:sz w:val="20"/>
          <w:szCs w:val="20"/>
        </w:rPr>
        <w:t xml:space="preserve">Email: </w:t>
      </w:r>
      <w:r w:rsidR="00910F43" w:rsidRPr="00910F43">
        <w:rPr>
          <w:rFonts w:ascii="Times New Roman" w:hAnsi="Times New Roman" w:cs="Times New Roman"/>
          <w:sz w:val="20"/>
          <w:szCs w:val="20"/>
        </w:rPr>
        <w:t>engr_atif143@yahoo.com</w:t>
      </w:r>
    </w:p>
    <w:p w:rsidR="00CA2F8D" w:rsidRPr="00910F43" w:rsidRDefault="00CA2F8D" w:rsidP="00FB4BA1">
      <w:pPr>
        <w:spacing w:before="100" w:beforeAutospacing="1" w:after="100" w:afterAutospacing="1"/>
        <w:jc w:val="center"/>
        <w:rPr>
          <w:rFonts w:ascii="Times New Roman" w:hAnsi="Times New Roman" w:cs="Times New Roman"/>
          <w:sz w:val="20"/>
          <w:szCs w:val="20"/>
        </w:rPr>
      </w:pPr>
      <w:r w:rsidRPr="00910F43">
        <w:rPr>
          <w:rFonts w:ascii="Times New Roman" w:hAnsi="Times New Roman" w:cs="Times New Roman"/>
          <w:sz w:val="20"/>
          <w:szCs w:val="20"/>
        </w:rPr>
        <w:t>Cell: +92 3439212993</w:t>
      </w:r>
    </w:p>
    <w:p w:rsidR="003D7FE0" w:rsidRDefault="003D7FE0" w:rsidP="003D7FE0">
      <w:pPr>
        <w:spacing w:before="100" w:beforeAutospacing="1" w:after="100" w:afterAutospacing="1"/>
        <w:jc w:val="center"/>
        <w:rPr>
          <w:rFonts w:ascii="Times New Roman" w:hAnsi="Times New Roman" w:cs="Times New Roman"/>
          <w:color w:val="FF0000"/>
        </w:rPr>
      </w:pPr>
    </w:p>
    <w:p w:rsidR="003D7FE0" w:rsidRPr="003D7FE0" w:rsidRDefault="003D7FE0" w:rsidP="003D7FE0">
      <w:pPr>
        <w:spacing w:before="100" w:beforeAutospacing="1" w:after="100" w:afterAutospacing="1"/>
        <w:jc w:val="center"/>
        <w:rPr>
          <w:rFonts w:ascii="Times New Roman" w:hAnsi="Times New Roman" w:cs="Times New Roman"/>
          <w:color w:val="548DD4" w:themeColor="text2" w:themeTint="99"/>
        </w:rPr>
      </w:pPr>
      <w:r w:rsidRPr="003D7FE0">
        <w:rPr>
          <w:rFonts w:ascii="Times New Roman" w:hAnsi="Times New Roman" w:cs="Times New Roman"/>
          <w:color w:val="548DD4" w:themeColor="text2" w:themeTint="99"/>
        </w:rPr>
        <w:lastRenderedPageBreak/>
        <w:t xml:space="preserve">Mr. </w:t>
      </w:r>
      <w:proofErr w:type="spellStart"/>
      <w:r w:rsidRPr="003D7FE0">
        <w:rPr>
          <w:rFonts w:ascii="Times New Roman" w:hAnsi="Times New Roman" w:cs="Times New Roman"/>
          <w:color w:val="548DD4" w:themeColor="text2" w:themeTint="99"/>
        </w:rPr>
        <w:t>Sajjad</w:t>
      </w:r>
      <w:proofErr w:type="spellEnd"/>
      <w:r w:rsidRPr="003D7FE0">
        <w:rPr>
          <w:rFonts w:ascii="Times New Roman" w:hAnsi="Times New Roman" w:cs="Times New Roman"/>
          <w:color w:val="548DD4" w:themeColor="text2" w:themeTint="99"/>
        </w:rPr>
        <w:t xml:space="preserve"> Ali </w:t>
      </w:r>
    </w:p>
    <w:p w:rsidR="003D7FE0" w:rsidRPr="002413B4" w:rsidRDefault="003D7FE0" w:rsidP="003D7FE0">
      <w:pPr>
        <w:spacing w:before="100" w:beforeAutospacing="1" w:after="100" w:afterAutospacing="1"/>
        <w:jc w:val="center"/>
        <w:rPr>
          <w:rFonts w:ascii="Times New Roman" w:hAnsi="Times New Roman" w:cs="Times New Roman"/>
          <w:sz w:val="20"/>
          <w:szCs w:val="20"/>
        </w:rPr>
      </w:pPr>
      <w:r w:rsidRPr="002413B4">
        <w:rPr>
          <w:rFonts w:ascii="Times New Roman" w:hAnsi="Times New Roman" w:cs="Times New Roman"/>
          <w:sz w:val="20"/>
          <w:szCs w:val="20"/>
        </w:rPr>
        <w:t>Email: engr.sajjad@yahoo.com</w:t>
      </w:r>
    </w:p>
    <w:p w:rsidR="003D7FE0" w:rsidRPr="002413B4" w:rsidRDefault="003D7FE0" w:rsidP="003D7FE0">
      <w:pPr>
        <w:spacing w:before="100" w:beforeAutospacing="1" w:after="100" w:afterAutospacing="1"/>
        <w:jc w:val="center"/>
        <w:rPr>
          <w:rFonts w:ascii="Times New Roman" w:hAnsi="Times New Roman" w:cs="Times New Roman"/>
          <w:sz w:val="20"/>
          <w:szCs w:val="20"/>
        </w:rPr>
      </w:pPr>
      <w:r w:rsidRPr="002413B4">
        <w:rPr>
          <w:rFonts w:ascii="Times New Roman" w:hAnsi="Times New Roman" w:cs="Times New Roman"/>
          <w:sz w:val="20"/>
          <w:szCs w:val="20"/>
        </w:rPr>
        <w:t>Cell: +92 3409553039</w:t>
      </w:r>
    </w:p>
    <w:p w:rsidR="00A804D8" w:rsidRDefault="00A804D8" w:rsidP="00FB4BA1">
      <w:pPr>
        <w:spacing w:before="100" w:beforeAutospacing="1" w:after="100" w:afterAutospacing="1"/>
        <w:jc w:val="center"/>
        <w:rPr>
          <w:rFonts w:ascii="Times New Roman" w:hAnsi="Times New Roman" w:cs="Times New Roman"/>
          <w:color w:val="FF0000"/>
        </w:rPr>
      </w:pPr>
    </w:p>
    <w:p w:rsidR="003C0A68" w:rsidRPr="003D7FE0" w:rsidRDefault="003D7FE0" w:rsidP="00FB4BA1">
      <w:pPr>
        <w:spacing w:before="100" w:beforeAutospacing="1" w:after="100" w:afterAutospacing="1"/>
        <w:jc w:val="center"/>
        <w:rPr>
          <w:rFonts w:ascii="Times New Roman" w:hAnsi="Times New Roman" w:cs="Times New Roman"/>
          <w:color w:val="548DD4" w:themeColor="text2" w:themeTint="99"/>
        </w:rPr>
      </w:pPr>
      <w:r w:rsidRPr="003D7FE0">
        <w:rPr>
          <w:rFonts w:ascii="Times New Roman" w:hAnsi="Times New Roman" w:cs="Times New Roman"/>
          <w:color w:val="548DD4" w:themeColor="text2" w:themeTint="99"/>
        </w:rPr>
        <w:lastRenderedPageBreak/>
        <w:t xml:space="preserve">Mr. </w:t>
      </w:r>
      <w:proofErr w:type="spellStart"/>
      <w:r w:rsidR="00910D55" w:rsidRPr="003D7FE0">
        <w:rPr>
          <w:rFonts w:ascii="Times New Roman" w:hAnsi="Times New Roman" w:cs="Times New Roman"/>
          <w:color w:val="548DD4" w:themeColor="text2" w:themeTint="99"/>
        </w:rPr>
        <w:t>Touseef</w:t>
      </w:r>
      <w:proofErr w:type="spellEnd"/>
      <w:r w:rsidR="00910D55" w:rsidRPr="003D7FE0">
        <w:rPr>
          <w:rFonts w:ascii="Times New Roman" w:hAnsi="Times New Roman" w:cs="Times New Roman"/>
          <w:color w:val="548DD4" w:themeColor="text2" w:themeTint="99"/>
        </w:rPr>
        <w:t xml:space="preserve"> Ahmad</w:t>
      </w:r>
    </w:p>
    <w:p w:rsidR="003C0A68" w:rsidRDefault="00910D55" w:rsidP="00FB4BA1">
      <w:pPr>
        <w:spacing w:before="100" w:beforeAutospacing="1" w:after="100" w:afterAutospacing="1"/>
        <w:jc w:val="center"/>
        <w:rPr>
          <w:rFonts w:ascii="Times New Roman" w:hAnsi="Times New Roman" w:cs="Times New Roman"/>
          <w:sz w:val="20"/>
          <w:szCs w:val="20"/>
        </w:rPr>
      </w:pPr>
      <w:r w:rsidRPr="00910F43">
        <w:rPr>
          <w:rFonts w:ascii="Times New Roman" w:hAnsi="Times New Roman" w:cs="Times New Roman"/>
          <w:sz w:val="20"/>
          <w:szCs w:val="20"/>
        </w:rPr>
        <w:t xml:space="preserve">Email: </w:t>
      </w:r>
      <w:r w:rsidR="003C0A68" w:rsidRPr="003C0A68">
        <w:rPr>
          <w:rFonts w:ascii="Times New Roman" w:hAnsi="Times New Roman" w:cs="Times New Roman"/>
          <w:sz w:val="20"/>
          <w:szCs w:val="20"/>
        </w:rPr>
        <w:t>engr.touseef92@gmail.com</w:t>
      </w:r>
    </w:p>
    <w:p w:rsidR="00CA2F8D" w:rsidRPr="003C0A68" w:rsidRDefault="003C0A68" w:rsidP="00FB4BA1">
      <w:pPr>
        <w:spacing w:before="100" w:beforeAutospacing="1" w:after="100" w:afterAutospacing="1"/>
        <w:jc w:val="center"/>
        <w:rPr>
          <w:rFonts w:ascii="Times New Roman" w:hAnsi="Times New Roman" w:cs="Times New Roman"/>
          <w:sz w:val="20"/>
          <w:szCs w:val="20"/>
        </w:rPr>
        <w:sectPr w:rsidR="00CA2F8D" w:rsidRPr="003C0A68" w:rsidSect="00CA2F8D">
          <w:type w:val="continuous"/>
          <w:pgSz w:w="12240" w:h="15840"/>
          <w:pgMar w:top="1008" w:right="1008" w:bottom="1008" w:left="1008" w:header="720" w:footer="720" w:gutter="0"/>
          <w:cols w:num="3" w:space="720"/>
          <w:docGrid w:linePitch="360"/>
        </w:sectPr>
      </w:pPr>
      <w:r w:rsidRPr="003C0A68">
        <w:rPr>
          <w:rFonts w:ascii="Times New Roman" w:hAnsi="Times New Roman" w:cs="Times New Roman"/>
          <w:sz w:val="20"/>
          <w:szCs w:val="20"/>
        </w:rPr>
        <w:t>Cell</w:t>
      </w:r>
      <w:r>
        <w:rPr>
          <w:rFonts w:ascii="Times New Roman" w:hAnsi="Times New Roman" w:cs="Times New Roman"/>
          <w:sz w:val="20"/>
          <w:szCs w:val="20"/>
        </w:rPr>
        <w:t>: +92 3154321055</w:t>
      </w:r>
    </w:p>
    <w:p w:rsidR="00D2413A" w:rsidRPr="00C06CE3" w:rsidRDefault="00701802" w:rsidP="00FB4BA1">
      <w:pPr>
        <w:spacing w:before="100" w:beforeAutospacing="1" w:after="100" w:afterAutospacing="1"/>
        <w:jc w:val="center"/>
        <w:rPr>
          <w:rFonts w:ascii="Times New Roman" w:hAnsi="Times New Roman" w:cs="Times New Roman"/>
        </w:rPr>
      </w:pPr>
      <w:r>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32.3pt;margin-top:27.8pt;width:474.6pt;height:0;z-index:251658240" o:connectortype="straight"/>
        </w:pict>
      </w:r>
      <w:r w:rsidR="00D2413A">
        <w:rPr>
          <w:rFonts w:ascii="Times New Roman" w:hAnsi="Times New Roman" w:cs="Times New Roman"/>
        </w:rPr>
        <w:t xml:space="preserve">Students of B.Sc., Department of Civil </w:t>
      </w:r>
      <w:proofErr w:type="spellStart"/>
      <w:r w:rsidR="00D2413A">
        <w:rPr>
          <w:rFonts w:ascii="Times New Roman" w:hAnsi="Times New Roman" w:cs="Times New Roman"/>
        </w:rPr>
        <w:t>Engg</w:t>
      </w:r>
      <w:proofErr w:type="spellEnd"/>
      <w:r w:rsidR="00D2413A">
        <w:rPr>
          <w:rFonts w:ascii="Times New Roman" w:hAnsi="Times New Roman" w:cs="Times New Roman"/>
        </w:rPr>
        <w:t>, University of Engineering &amp; Technology Peshawar, Pakistan</w:t>
      </w:r>
    </w:p>
    <w:p w:rsidR="00E631D2" w:rsidRDefault="00E631D2" w:rsidP="00FB4BA1">
      <w:pPr>
        <w:spacing w:before="100" w:beforeAutospacing="1" w:after="100" w:afterAutospacing="1"/>
        <w:jc w:val="center"/>
        <w:rPr>
          <w:rFonts w:ascii="Times New Roman" w:hAnsi="Times New Roman" w:cs="Times New Roman"/>
          <w:b/>
          <w:sz w:val="24"/>
          <w:szCs w:val="24"/>
        </w:rPr>
        <w:sectPr w:rsidR="00E631D2" w:rsidSect="0013009A">
          <w:type w:val="continuous"/>
          <w:pgSz w:w="12240" w:h="15840"/>
          <w:pgMar w:top="720" w:right="720" w:bottom="720" w:left="720" w:header="288" w:footer="288" w:gutter="0"/>
          <w:cols w:space="720"/>
          <w:docGrid w:linePitch="360"/>
        </w:sectPr>
      </w:pPr>
    </w:p>
    <w:p w:rsidR="001B1086" w:rsidRPr="00A738A7" w:rsidRDefault="00410CAD" w:rsidP="00FB4BA1">
      <w:pPr>
        <w:spacing w:before="100" w:beforeAutospacing="1" w:after="100" w:afterAutospacing="1"/>
        <w:jc w:val="center"/>
        <w:rPr>
          <w:rFonts w:ascii="Times New Roman" w:hAnsi="Times New Roman" w:cs="Times New Roman"/>
          <w:b/>
          <w:sz w:val="24"/>
          <w:szCs w:val="24"/>
        </w:rPr>
      </w:pPr>
      <w:r w:rsidRPr="00A738A7">
        <w:rPr>
          <w:rFonts w:ascii="Times New Roman" w:hAnsi="Times New Roman" w:cs="Times New Roman"/>
          <w:b/>
          <w:sz w:val="24"/>
          <w:szCs w:val="24"/>
        </w:rPr>
        <w:lastRenderedPageBreak/>
        <w:t>Abstract</w:t>
      </w:r>
    </w:p>
    <w:p w:rsidR="00901DC9" w:rsidRPr="00467C77" w:rsidRDefault="00E91E2F" w:rsidP="00090392">
      <w:pPr>
        <w:spacing w:before="100" w:beforeAutospacing="1" w:after="100" w:afterAutospacing="1"/>
        <w:jc w:val="both"/>
        <w:rPr>
          <w:rFonts w:ascii="Times New Roman" w:hAnsi="Times New Roman" w:cs="Times New Roman"/>
          <w:sz w:val="20"/>
          <w:szCs w:val="20"/>
        </w:rPr>
      </w:pPr>
      <w:r w:rsidRPr="00467C77">
        <w:rPr>
          <w:rFonts w:ascii="Times New Roman" w:hAnsi="Times New Roman" w:cs="Times New Roman"/>
          <w:sz w:val="20"/>
          <w:szCs w:val="20"/>
        </w:rPr>
        <w:t xml:space="preserve">The purpose of this study is to evaluate the use of marble dust as filler in asphalt concrete. </w:t>
      </w:r>
      <w:r w:rsidR="005E6D4C" w:rsidRPr="00467C77">
        <w:rPr>
          <w:rFonts w:ascii="Times New Roman" w:hAnsi="Times New Roman" w:cs="Times New Roman"/>
          <w:sz w:val="20"/>
          <w:szCs w:val="20"/>
        </w:rPr>
        <w:t>Marble dust is produced as waste</w:t>
      </w:r>
      <w:r w:rsidR="00901DC9" w:rsidRPr="00467C77">
        <w:rPr>
          <w:rFonts w:ascii="Times New Roman" w:hAnsi="Times New Roman" w:cs="Times New Roman"/>
          <w:sz w:val="20"/>
          <w:szCs w:val="20"/>
        </w:rPr>
        <w:t xml:space="preserve"> during the shaping</w:t>
      </w:r>
      <w:r w:rsidR="0075354E">
        <w:rPr>
          <w:rFonts w:ascii="Times New Roman" w:hAnsi="Times New Roman" w:cs="Times New Roman"/>
          <w:sz w:val="20"/>
          <w:szCs w:val="20"/>
        </w:rPr>
        <w:t xml:space="preserve"> and dressing</w:t>
      </w:r>
      <w:r w:rsidR="00901DC9" w:rsidRPr="00467C77">
        <w:rPr>
          <w:rFonts w:ascii="Times New Roman" w:hAnsi="Times New Roman" w:cs="Times New Roman"/>
          <w:sz w:val="20"/>
          <w:szCs w:val="20"/>
        </w:rPr>
        <w:t xml:space="preserve"> of marble</w:t>
      </w:r>
      <w:r w:rsidR="00EF7F78">
        <w:rPr>
          <w:rFonts w:ascii="Times New Roman" w:hAnsi="Times New Roman" w:cs="Times New Roman"/>
          <w:sz w:val="20"/>
          <w:szCs w:val="20"/>
        </w:rPr>
        <w:t>.</w:t>
      </w:r>
      <w:r w:rsidR="00901DC9" w:rsidRPr="00467C77">
        <w:rPr>
          <w:rFonts w:ascii="Times New Roman" w:hAnsi="Times New Roman" w:cs="Times New Roman"/>
          <w:sz w:val="20"/>
          <w:szCs w:val="20"/>
        </w:rPr>
        <w:t xml:space="preserve"> Hence  to  ensure  optimal  usability,  marble  dust  has</w:t>
      </w:r>
      <w:r w:rsidR="00DD1E11">
        <w:rPr>
          <w:rFonts w:ascii="Times New Roman" w:hAnsi="Times New Roman" w:cs="Times New Roman"/>
          <w:sz w:val="20"/>
          <w:szCs w:val="20"/>
        </w:rPr>
        <w:t xml:space="preserve">  been  used  to replace filler</w:t>
      </w:r>
      <w:r w:rsidR="00901DC9" w:rsidRPr="00467C77">
        <w:rPr>
          <w:rFonts w:ascii="Times New Roman" w:hAnsi="Times New Roman" w:cs="Times New Roman"/>
          <w:sz w:val="20"/>
          <w:szCs w:val="20"/>
        </w:rPr>
        <w:t xml:space="preserve">  </w:t>
      </w:r>
      <w:r w:rsidR="00DD1E11">
        <w:rPr>
          <w:rFonts w:ascii="Times New Roman" w:hAnsi="Times New Roman" w:cs="Times New Roman"/>
          <w:sz w:val="20"/>
          <w:szCs w:val="20"/>
        </w:rPr>
        <w:t xml:space="preserve">and </w:t>
      </w:r>
      <w:r w:rsidR="00901DC9" w:rsidRPr="00467C77">
        <w:rPr>
          <w:rFonts w:ascii="Times New Roman" w:hAnsi="Times New Roman" w:cs="Times New Roman"/>
          <w:sz w:val="20"/>
          <w:szCs w:val="20"/>
        </w:rPr>
        <w:t>Mix  design  for  bituminous  concrete  with  m</w:t>
      </w:r>
      <w:r w:rsidR="00DD1E11">
        <w:rPr>
          <w:rFonts w:ascii="Times New Roman" w:hAnsi="Times New Roman" w:cs="Times New Roman"/>
          <w:sz w:val="20"/>
          <w:szCs w:val="20"/>
        </w:rPr>
        <w:t>arble  dust  was  adopted</w:t>
      </w:r>
      <w:r w:rsidR="00901DC9" w:rsidRPr="00467C77">
        <w:rPr>
          <w:rFonts w:ascii="Times New Roman" w:hAnsi="Times New Roman" w:cs="Times New Roman"/>
          <w:sz w:val="20"/>
          <w:szCs w:val="20"/>
        </w:rPr>
        <w:t>. Different tests</w:t>
      </w:r>
      <w:r w:rsidR="009360EC">
        <w:rPr>
          <w:rFonts w:ascii="Times New Roman" w:hAnsi="Times New Roman" w:cs="Times New Roman"/>
          <w:sz w:val="20"/>
          <w:szCs w:val="20"/>
        </w:rPr>
        <w:t xml:space="preserve"> </w:t>
      </w:r>
      <w:r w:rsidR="00981264">
        <w:rPr>
          <w:rFonts w:ascii="Times New Roman" w:hAnsi="Times New Roman" w:cs="Times New Roman"/>
          <w:sz w:val="20"/>
          <w:szCs w:val="20"/>
        </w:rPr>
        <w:t>including Marshall S</w:t>
      </w:r>
      <w:r w:rsidR="009360EC">
        <w:rPr>
          <w:rFonts w:ascii="Times New Roman" w:hAnsi="Times New Roman" w:cs="Times New Roman"/>
          <w:sz w:val="20"/>
          <w:szCs w:val="20"/>
        </w:rPr>
        <w:t>tability, flow, VFA and VMA</w:t>
      </w:r>
      <w:r w:rsidR="00901DC9" w:rsidRPr="00467C77">
        <w:rPr>
          <w:rFonts w:ascii="Times New Roman" w:hAnsi="Times New Roman" w:cs="Times New Roman"/>
          <w:sz w:val="20"/>
          <w:szCs w:val="20"/>
        </w:rPr>
        <w:t xml:space="preserve"> </w:t>
      </w:r>
      <w:r w:rsidR="00B47334" w:rsidRPr="00467C77">
        <w:rPr>
          <w:rFonts w:ascii="Times New Roman" w:hAnsi="Times New Roman" w:cs="Times New Roman"/>
          <w:sz w:val="20"/>
          <w:szCs w:val="20"/>
        </w:rPr>
        <w:t xml:space="preserve">were carried out to evaluate the effect of </w:t>
      </w:r>
      <w:r w:rsidR="009360EC">
        <w:rPr>
          <w:rFonts w:ascii="Times New Roman" w:hAnsi="Times New Roman" w:cs="Times New Roman"/>
          <w:sz w:val="20"/>
          <w:szCs w:val="20"/>
        </w:rPr>
        <w:t>different percentages of this</w:t>
      </w:r>
      <w:r w:rsidR="00901DC9" w:rsidRPr="00467C77">
        <w:rPr>
          <w:rFonts w:ascii="Times New Roman" w:hAnsi="Times New Roman" w:cs="Times New Roman"/>
          <w:sz w:val="20"/>
          <w:szCs w:val="20"/>
        </w:rPr>
        <w:t xml:space="preserve"> Industrial waste on the properties of asphalt filler </w:t>
      </w:r>
      <w:r w:rsidR="00981264" w:rsidRPr="00467C77">
        <w:rPr>
          <w:rFonts w:ascii="Times New Roman" w:hAnsi="Times New Roman" w:cs="Times New Roman"/>
          <w:sz w:val="20"/>
          <w:szCs w:val="20"/>
        </w:rPr>
        <w:t>matrix</w:t>
      </w:r>
      <w:r w:rsidR="00981264">
        <w:rPr>
          <w:rFonts w:ascii="Times New Roman" w:hAnsi="Times New Roman" w:cs="Times New Roman"/>
          <w:sz w:val="20"/>
          <w:szCs w:val="20"/>
        </w:rPr>
        <w:t>. These</w:t>
      </w:r>
      <w:r w:rsidR="009360EC">
        <w:rPr>
          <w:rFonts w:ascii="Times New Roman" w:hAnsi="Times New Roman" w:cs="Times New Roman"/>
          <w:sz w:val="20"/>
          <w:szCs w:val="20"/>
        </w:rPr>
        <w:t xml:space="preserve"> properties were compared </w:t>
      </w:r>
      <w:r w:rsidR="00B47334" w:rsidRPr="00467C77">
        <w:rPr>
          <w:rFonts w:ascii="Times New Roman" w:hAnsi="Times New Roman" w:cs="Times New Roman"/>
          <w:sz w:val="20"/>
          <w:szCs w:val="20"/>
        </w:rPr>
        <w:t>with the properties of the m</w:t>
      </w:r>
      <w:r w:rsidR="009360EC">
        <w:rPr>
          <w:rFonts w:ascii="Times New Roman" w:hAnsi="Times New Roman" w:cs="Times New Roman"/>
          <w:sz w:val="20"/>
          <w:szCs w:val="20"/>
        </w:rPr>
        <w:t xml:space="preserve">ix having stone dust as </w:t>
      </w:r>
      <w:r w:rsidR="00981264">
        <w:rPr>
          <w:rFonts w:ascii="Times New Roman" w:hAnsi="Times New Roman" w:cs="Times New Roman"/>
          <w:sz w:val="20"/>
          <w:szCs w:val="20"/>
        </w:rPr>
        <w:t xml:space="preserve">filler. It was found </w:t>
      </w:r>
      <w:r w:rsidR="00981264" w:rsidRPr="00467C77">
        <w:rPr>
          <w:rFonts w:ascii="Times New Roman" w:hAnsi="Times New Roman" w:cs="Times New Roman"/>
          <w:sz w:val="20"/>
          <w:szCs w:val="20"/>
        </w:rPr>
        <w:t>that</w:t>
      </w:r>
      <w:r w:rsidR="002F7D97" w:rsidRPr="00467C77">
        <w:rPr>
          <w:rFonts w:ascii="Times New Roman" w:hAnsi="Times New Roman" w:cs="Times New Roman"/>
          <w:sz w:val="20"/>
          <w:szCs w:val="20"/>
        </w:rPr>
        <w:t xml:space="preserve"> the stability for modified asphalt concrete is </w:t>
      </w:r>
      <w:r w:rsidR="00141B72" w:rsidRPr="00467C77">
        <w:rPr>
          <w:rFonts w:ascii="Times New Roman" w:hAnsi="Times New Roman" w:cs="Times New Roman"/>
          <w:sz w:val="20"/>
          <w:szCs w:val="20"/>
        </w:rPr>
        <w:t>1.63</w:t>
      </w:r>
      <w:r w:rsidR="001E118E" w:rsidRPr="00467C77">
        <w:rPr>
          <w:rFonts w:ascii="Times New Roman" w:hAnsi="Times New Roman" w:cs="Times New Roman"/>
          <w:sz w:val="20"/>
          <w:szCs w:val="20"/>
        </w:rPr>
        <w:t>% greater than the conventional</w:t>
      </w:r>
      <w:r w:rsidR="00E46549">
        <w:rPr>
          <w:rFonts w:ascii="Times New Roman" w:hAnsi="Times New Roman" w:cs="Times New Roman"/>
          <w:sz w:val="20"/>
          <w:szCs w:val="20"/>
        </w:rPr>
        <w:t xml:space="preserve"> </w:t>
      </w:r>
      <w:r w:rsidR="00981264">
        <w:rPr>
          <w:rFonts w:ascii="Times New Roman" w:hAnsi="Times New Roman" w:cs="Times New Roman"/>
          <w:sz w:val="20"/>
          <w:szCs w:val="20"/>
        </w:rPr>
        <w:t>one. Similarly</w:t>
      </w:r>
      <w:r w:rsidR="001E118E" w:rsidRPr="00467C77">
        <w:rPr>
          <w:rFonts w:ascii="Times New Roman" w:hAnsi="Times New Roman" w:cs="Times New Roman"/>
          <w:sz w:val="20"/>
          <w:szCs w:val="20"/>
        </w:rPr>
        <w:t xml:space="preserve"> the optimum binder</w:t>
      </w:r>
      <w:r w:rsidR="00B15BFF" w:rsidRPr="00467C77">
        <w:rPr>
          <w:rFonts w:ascii="Times New Roman" w:hAnsi="Times New Roman" w:cs="Times New Roman"/>
          <w:sz w:val="20"/>
          <w:szCs w:val="20"/>
        </w:rPr>
        <w:t xml:space="preserve"> content</w:t>
      </w:r>
      <w:r w:rsidR="001E118E" w:rsidRPr="00467C77">
        <w:rPr>
          <w:rFonts w:ascii="Times New Roman" w:hAnsi="Times New Roman" w:cs="Times New Roman"/>
          <w:sz w:val="20"/>
          <w:szCs w:val="20"/>
        </w:rPr>
        <w:t xml:space="preserve"> </w:t>
      </w:r>
      <w:r w:rsidR="00E46549">
        <w:rPr>
          <w:rFonts w:ascii="Times New Roman" w:hAnsi="Times New Roman" w:cs="Times New Roman"/>
          <w:sz w:val="20"/>
          <w:szCs w:val="20"/>
        </w:rPr>
        <w:t>was decreased</w:t>
      </w:r>
      <w:r w:rsidR="001E118E" w:rsidRPr="00467C77">
        <w:rPr>
          <w:rFonts w:ascii="Times New Roman" w:hAnsi="Times New Roman" w:cs="Times New Roman"/>
          <w:sz w:val="20"/>
          <w:szCs w:val="20"/>
        </w:rPr>
        <w:t xml:space="preserve"> by</w:t>
      </w:r>
      <w:r w:rsidR="00141B72" w:rsidRPr="00467C77">
        <w:rPr>
          <w:rFonts w:ascii="Times New Roman" w:hAnsi="Times New Roman" w:cs="Times New Roman"/>
          <w:sz w:val="20"/>
          <w:szCs w:val="20"/>
        </w:rPr>
        <w:t xml:space="preserve"> 4.05</w:t>
      </w:r>
      <w:r w:rsidR="001E118E" w:rsidRPr="00467C77">
        <w:rPr>
          <w:rFonts w:ascii="Times New Roman" w:hAnsi="Times New Roman" w:cs="Times New Roman"/>
          <w:sz w:val="20"/>
          <w:szCs w:val="20"/>
        </w:rPr>
        <w:t>%</w:t>
      </w:r>
      <w:r w:rsidR="00E46549">
        <w:rPr>
          <w:rFonts w:ascii="Times New Roman" w:hAnsi="Times New Roman" w:cs="Times New Roman"/>
          <w:sz w:val="20"/>
          <w:szCs w:val="20"/>
        </w:rPr>
        <w:t xml:space="preserve"> which proved </w:t>
      </w:r>
      <w:r w:rsidR="00981264">
        <w:rPr>
          <w:rFonts w:ascii="Times New Roman" w:hAnsi="Times New Roman" w:cs="Times New Roman"/>
          <w:sz w:val="20"/>
          <w:szCs w:val="20"/>
        </w:rPr>
        <w:t>that</w:t>
      </w:r>
      <w:r w:rsidR="00981264" w:rsidRPr="00467C77">
        <w:rPr>
          <w:rFonts w:ascii="Times New Roman" w:hAnsi="Times New Roman" w:cs="Times New Roman"/>
          <w:sz w:val="20"/>
          <w:szCs w:val="20"/>
        </w:rPr>
        <w:t xml:space="preserve"> marble</w:t>
      </w:r>
      <w:r w:rsidR="001E118E" w:rsidRPr="00467C77">
        <w:rPr>
          <w:rFonts w:ascii="Times New Roman" w:hAnsi="Times New Roman" w:cs="Times New Roman"/>
          <w:sz w:val="20"/>
          <w:szCs w:val="20"/>
        </w:rPr>
        <w:t xml:space="preserve"> dust filler act as</w:t>
      </w:r>
      <w:r w:rsidR="00E46549">
        <w:rPr>
          <w:rFonts w:ascii="Times New Roman" w:hAnsi="Times New Roman" w:cs="Times New Roman"/>
          <w:sz w:val="20"/>
          <w:szCs w:val="20"/>
        </w:rPr>
        <w:t xml:space="preserve"> a bitumen extender and also </w:t>
      </w:r>
      <w:r w:rsidR="001E118E" w:rsidRPr="00467C77">
        <w:rPr>
          <w:rFonts w:ascii="Times New Roman" w:hAnsi="Times New Roman" w:cs="Times New Roman"/>
          <w:sz w:val="20"/>
          <w:szCs w:val="20"/>
        </w:rPr>
        <w:t xml:space="preserve">decreases the </w:t>
      </w:r>
      <w:r w:rsidR="00E46549">
        <w:rPr>
          <w:rFonts w:ascii="Times New Roman" w:hAnsi="Times New Roman" w:cs="Times New Roman"/>
          <w:sz w:val="20"/>
          <w:szCs w:val="20"/>
        </w:rPr>
        <w:t xml:space="preserve">overall </w:t>
      </w:r>
      <w:r w:rsidR="001E118E" w:rsidRPr="00467C77">
        <w:rPr>
          <w:rFonts w:ascii="Times New Roman" w:hAnsi="Times New Roman" w:cs="Times New Roman"/>
          <w:sz w:val="20"/>
          <w:szCs w:val="20"/>
        </w:rPr>
        <w:t xml:space="preserve">cost of </w:t>
      </w:r>
      <w:r w:rsidR="00E46549">
        <w:rPr>
          <w:rFonts w:ascii="Times New Roman" w:hAnsi="Times New Roman" w:cs="Times New Roman"/>
          <w:sz w:val="20"/>
          <w:szCs w:val="20"/>
        </w:rPr>
        <w:t xml:space="preserve">highway </w:t>
      </w:r>
      <w:r w:rsidR="00981264">
        <w:rPr>
          <w:rFonts w:ascii="Times New Roman" w:hAnsi="Times New Roman" w:cs="Times New Roman"/>
          <w:sz w:val="20"/>
          <w:szCs w:val="20"/>
        </w:rPr>
        <w:t>construction. It</w:t>
      </w:r>
      <w:r w:rsidR="00E46549">
        <w:rPr>
          <w:rFonts w:ascii="Times New Roman" w:hAnsi="Times New Roman" w:cs="Times New Roman"/>
          <w:sz w:val="20"/>
          <w:szCs w:val="20"/>
        </w:rPr>
        <w:t xml:space="preserve"> was concluded through laboratory investigation </w:t>
      </w:r>
      <w:r w:rsidR="00981264">
        <w:rPr>
          <w:rFonts w:ascii="Times New Roman" w:hAnsi="Times New Roman" w:cs="Times New Roman"/>
          <w:sz w:val="20"/>
          <w:szCs w:val="20"/>
        </w:rPr>
        <w:t xml:space="preserve">that </w:t>
      </w:r>
      <w:r w:rsidR="00981264" w:rsidRPr="00467C77">
        <w:rPr>
          <w:rFonts w:ascii="Times New Roman" w:hAnsi="Times New Roman" w:cs="Times New Roman"/>
          <w:sz w:val="20"/>
          <w:szCs w:val="20"/>
        </w:rPr>
        <w:t>marble</w:t>
      </w:r>
      <w:r w:rsidR="001C1D11" w:rsidRPr="00467C77">
        <w:rPr>
          <w:rFonts w:ascii="Times New Roman" w:hAnsi="Times New Roman" w:cs="Times New Roman"/>
          <w:sz w:val="20"/>
          <w:szCs w:val="20"/>
        </w:rPr>
        <w:t xml:space="preserve"> dust can be successfully utilized in bitumen</w:t>
      </w:r>
      <w:r w:rsidR="005E6D4C" w:rsidRPr="00467C77">
        <w:rPr>
          <w:rFonts w:ascii="Times New Roman" w:hAnsi="Times New Roman" w:cs="Times New Roman"/>
          <w:sz w:val="20"/>
          <w:szCs w:val="20"/>
        </w:rPr>
        <w:t xml:space="preserve"> as filler up to 7%</w:t>
      </w:r>
      <w:r w:rsidR="001C1D11" w:rsidRPr="00467C77">
        <w:rPr>
          <w:rFonts w:ascii="Times New Roman" w:hAnsi="Times New Roman" w:cs="Times New Roman"/>
          <w:sz w:val="20"/>
          <w:szCs w:val="20"/>
        </w:rPr>
        <w:t xml:space="preserve"> and this will</w:t>
      </w:r>
      <w:r w:rsidR="00E46549">
        <w:rPr>
          <w:rFonts w:ascii="Times New Roman" w:hAnsi="Times New Roman" w:cs="Times New Roman"/>
          <w:sz w:val="20"/>
          <w:szCs w:val="20"/>
        </w:rPr>
        <w:t xml:space="preserve"> give us a stable, economical and</w:t>
      </w:r>
      <w:r w:rsidR="008B615B" w:rsidRPr="00467C77">
        <w:rPr>
          <w:rFonts w:ascii="Times New Roman" w:hAnsi="Times New Roman" w:cs="Times New Roman"/>
          <w:sz w:val="20"/>
          <w:szCs w:val="20"/>
        </w:rPr>
        <w:t xml:space="preserve"> environment</w:t>
      </w:r>
      <w:r w:rsidR="001C1D11" w:rsidRPr="00467C77">
        <w:rPr>
          <w:rFonts w:ascii="Times New Roman" w:hAnsi="Times New Roman" w:cs="Times New Roman"/>
          <w:sz w:val="20"/>
          <w:szCs w:val="20"/>
        </w:rPr>
        <w:t xml:space="preserve"> friendly</w:t>
      </w:r>
      <w:r w:rsidR="00E46549">
        <w:rPr>
          <w:rFonts w:ascii="Times New Roman" w:hAnsi="Times New Roman" w:cs="Times New Roman"/>
          <w:sz w:val="20"/>
          <w:szCs w:val="20"/>
        </w:rPr>
        <w:t xml:space="preserve"> pavement thus reducing the overall pollution which may otherwise caused by the marble waste in water streams and rivers.</w:t>
      </w:r>
      <w:r w:rsidR="00B47334" w:rsidRPr="00467C77">
        <w:rPr>
          <w:rFonts w:ascii="Times New Roman" w:hAnsi="Times New Roman" w:cs="Times New Roman"/>
          <w:sz w:val="20"/>
          <w:szCs w:val="20"/>
        </w:rPr>
        <w:t xml:space="preserve"> </w:t>
      </w:r>
      <w:r w:rsidR="00901DC9" w:rsidRPr="00467C77">
        <w:rPr>
          <w:rFonts w:ascii="Times New Roman" w:eastAsia="+mn-ea" w:hAnsi="Times New Roman" w:cs="Times New Roman"/>
          <w:kern w:val="24"/>
          <w:sz w:val="20"/>
          <w:szCs w:val="20"/>
        </w:rPr>
        <w:t xml:space="preserve"> </w:t>
      </w:r>
    </w:p>
    <w:p w:rsidR="00410CAD" w:rsidRPr="00467C77" w:rsidRDefault="00410CAD" w:rsidP="00F81C57">
      <w:pPr>
        <w:rPr>
          <w:rFonts w:ascii="Times New Roman" w:hAnsi="Times New Roman" w:cs="Times New Roman"/>
          <w:sz w:val="20"/>
          <w:szCs w:val="20"/>
        </w:rPr>
      </w:pPr>
      <w:r w:rsidRPr="00467C77">
        <w:rPr>
          <w:rFonts w:ascii="Times New Roman" w:hAnsi="Times New Roman" w:cs="Times New Roman"/>
          <w:b/>
          <w:sz w:val="20"/>
          <w:szCs w:val="20"/>
        </w:rPr>
        <w:t xml:space="preserve">Keywords: </w:t>
      </w:r>
      <w:r w:rsidRPr="00467C77">
        <w:rPr>
          <w:rFonts w:ascii="Times New Roman" w:hAnsi="Times New Roman" w:cs="Times New Roman"/>
          <w:sz w:val="20"/>
          <w:szCs w:val="20"/>
        </w:rPr>
        <w:t>Marble dust, filler, Asphalt</w:t>
      </w:r>
      <w:r w:rsidR="00213587" w:rsidRPr="00467C77">
        <w:rPr>
          <w:rFonts w:ascii="Times New Roman" w:hAnsi="Times New Roman" w:cs="Times New Roman"/>
          <w:sz w:val="20"/>
          <w:szCs w:val="20"/>
        </w:rPr>
        <w:t xml:space="preserve"> concrete</w:t>
      </w:r>
      <w:r w:rsidRPr="00467C77">
        <w:rPr>
          <w:rFonts w:ascii="Times New Roman" w:hAnsi="Times New Roman" w:cs="Times New Roman"/>
          <w:sz w:val="20"/>
          <w:szCs w:val="20"/>
        </w:rPr>
        <w:t>, conventional</w:t>
      </w:r>
      <w:r w:rsidR="000D1918" w:rsidRPr="00467C77">
        <w:rPr>
          <w:rFonts w:ascii="Times New Roman" w:hAnsi="Times New Roman" w:cs="Times New Roman"/>
          <w:sz w:val="20"/>
          <w:szCs w:val="20"/>
        </w:rPr>
        <w:t xml:space="preserve"> and optimum binder content</w:t>
      </w:r>
      <w:r w:rsidRPr="00467C77">
        <w:rPr>
          <w:rFonts w:ascii="Times New Roman" w:hAnsi="Times New Roman" w:cs="Times New Roman"/>
          <w:sz w:val="20"/>
          <w:szCs w:val="20"/>
        </w:rPr>
        <w:t>.</w:t>
      </w:r>
    </w:p>
    <w:p w:rsidR="00B267C5" w:rsidRPr="00A738A7" w:rsidRDefault="009F7D85" w:rsidP="00F81C57">
      <w:pPr>
        <w:jc w:val="center"/>
        <w:rPr>
          <w:rFonts w:ascii="Times New Roman" w:hAnsi="Times New Roman" w:cs="Times New Roman"/>
          <w:b/>
          <w:sz w:val="24"/>
          <w:szCs w:val="24"/>
        </w:rPr>
      </w:pPr>
      <w:r w:rsidRPr="00A738A7">
        <w:rPr>
          <w:rFonts w:ascii="Times New Roman" w:hAnsi="Times New Roman" w:cs="Times New Roman"/>
          <w:b/>
          <w:sz w:val="24"/>
          <w:szCs w:val="24"/>
        </w:rPr>
        <w:lastRenderedPageBreak/>
        <w:t>Introduction</w:t>
      </w:r>
    </w:p>
    <w:p w:rsidR="00EF23C3" w:rsidRPr="00467C77" w:rsidRDefault="009F7D85" w:rsidP="00F81C57">
      <w:pPr>
        <w:jc w:val="both"/>
        <w:rPr>
          <w:rFonts w:ascii="Times New Roman" w:hAnsi="Times New Roman" w:cs="Times New Roman"/>
          <w:sz w:val="20"/>
          <w:szCs w:val="20"/>
        </w:rPr>
      </w:pPr>
      <w:r w:rsidRPr="00467C77">
        <w:rPr>
          <w:rFonts w:ascii="Times New Roman" w:hAnsi="Times New Roman" w:cs="Times New Roman"/>
          <w:sz w:val="20"/>
          <w:szCs w:val="20"/>
        </w:rPr>
        <w:t>The use of marble for construction involves elaborate processing, such as cutting, grinding and polishing. A large amount of waste is generated during these processes</w:t>
      </w:r>
      <w:r w:rsidR="005F5F38" w:rsidRPr="00467C77">
        <w:rPr>
          <w:rFonts w:ascii="Times New Roman" w:hAnsi="Times New Roman" w:cs="Times New Roman"/>
          <w:sz w:val="20"/>
          <w:szCs w:val="20"/>
        </w:rPr>
        <w:t xml:space="preserve"> as more production of marble results in more waste</w:t>
      </w:r>
      <w:r w:rsidRPr="00467C77">
        <w:rPr>
          <w:rFonts w:ascii="Times New Roman" w:hAnsi="Times New Roman" w:cs="Times New Roman"/>
          <w:sz w:val="20"/>
          <w:szCs w:val="20"/>
        </w:rPr>
        <w:t>. Marble slurry is generated as a by-product during processing of marble blocks. The waste is approximately 20 % of the total marble handled.</w:t>
      </w:r>
      <w:r w:rsidR="00705476" w:rsidRPr="00467C77">
        <w:rPr>
          <w:rFonts w:ascii="Times New Roman" w:hAnsi="Times New Roman" w:cs="Times New Roman"/>
          <w:sz w:val="20"/>
          <w:szCs w:val="20"/>
        </w:rPr>
        <w:t xml:space="preserve"> </w:t>
      </w:r>
      <w:r w:rsidR="00387329" w:rsidRPr="00467C77">
        <w:rPr>
          <w:rFonts w:ascii="Times New Roman" w:hAnsi="Times New Roman" w:cs="Times New Roman"/>
          <w:sz w:val="20"/>
          <w:szCs w:val="20"/>
        </w:rPr>
        <w:t>The marble cutting industries are dumping th</w:t>
      </w:r>
      <w:r w:rsidR="00705476" w:rsidRPr="00467C77">
        <w:rPr>
          <w:rFonts w:ascii="Times New Roman" w:hAnsi="Times New Roman" w:cs="Times New Roman"/>
          <w:sz w:val="20"/>
          <w:szCs w:val="20"/>
        </w:rPr>
        <w:t>is</w:t>
      </w:r>
      <w:r w:rsidR="00387329" w:rsidRPr="00467C77">
        <w:rPr>
          <w:rFonts w:ascii="Times New Roman" w:hAnsi="Times New Roman" w:cs="Times New Roman"/>
          <w:sz w:val="20"/>
          <w:szCs w:val="20"/>
        </w:rPr>
        <w:t xml:space="preserve"> marble</w:t>
      </w:r>
      <w:r w:rsidR="00705476" w:rsidRPr="00467C77">
        <w:rPr>
          <w:rFonts w:ascii="Times New Roman" w:hAnsi="Times New Roman" w:cs="Times New Roman"/>
          <w:sz w:val="20"/>
          <w:szCs w:val="20"/>
        </w:rPr>
        <w:t xml:space="preserve"> slurry</w:t>
      </w:r>
      <w:r w:rsidR="00387329" w:rsidRPr="00467C77">
        <w:rPr>
          <w:rFonts w:ascii="Times New Roman" w:hAnsi="Times New Roman" w:cs="Times New Roman"/>
          <w:sz w:val="20"/>
          <w:szCs w:val="20"/>
        </w:rPr>
        <w:t xml:space="preserve"> in nearby lands</w:t>
      </w:r>
      <w:r w:rsidR="00213587" w:rsidRPr="00467C77">
        <w:rPr>
          <w:rFonts w:ascii="Times New Roman" w:hAnsi="Times New Roman" w:cs="Times New Roman"/>
          <w:sz w:val="20"/>
          <w:szCs w:val="20"/>
        </w:rPr>
        <w:t xml:space="preserve"> causing</w:t>
      </w:r>
      <w:r w:rsidR="00705476" w:rsidRPr="00467C77">
        <w:rPr>
          <w:rFonts w:ascii="Times New Roman" w:hAnsi="Times New Roman" w:cs="Times New Roman"/>
          <w:sz w:val="20"/>
          <w:szCs w:val="20"/>
        </w:rPr>
        <w:t xml:space="preserve"> occupation of a large area of land. </w:t>
      </w:r>
      <w:proofErr w:type="gramStart"/>
      <w:r w:rsidR="00705476" w:rsidRPr="00467C77">
        <w:rPr>
          <w:rFonts w:ascii="Times New Roman" w:hAnsi="Times New Roman" w:cs="Times New Roman"/>
          <w:sz w:val="20"/>
          <w:szCs w:val="20"/>
        </w:rPr>
        <w:t xml:space="preserve">When this slurry dries up causing </w:t>
      </w:r>
      <w:r w:rsidR="00213587" w:rsidRPr="00467C77">
        <w:rPr>
          <w:rFonts w:ascii="Times New Roman" w:hAnsi="Times New Roman" w:cs="Times New Roman"/>
          <w:sz w:val="20"/>
          <w:szCs w:val="20"/>
        </w:rPr>
        <w:t>serious environmental pollution</w:t>
      </w:r>
      <w:r w:rsidR="00387329" w:rsidRPr="00467C77">
        <w:rPr>
          <w:rFonts w:ascii="Times New Roman" w:hAnsi="Times New Roman" w:cs="Times New Roman"/>
          <w:sz w:val="20"/>
          <w:szCs w:val="20"/>
        </w:rPr>
        <w:t>,</w:t>
      </w:r>
      <w:r w:rsidR="00213587" w:rsidRPr="00467C77">
        <w:rPr>
          <w:rFonts w:ascii="Times New Roman" w:hAnsi="Times New Roman" w:cs="Times New Roman"/>
          <w:sz w:val="20"/>
          <w:szCs w:val="20"/>
        </w:rPr>
        <w:t xml:space="preserve"> threatening both agriculture and public health</w:t>
      </w:r>
      <w:r w:rsidR="00705476" w:rsidRPr="00467C77">
        <w:rPr>
          <w:rFonts w:ascii="Times New Roman" w:hAnsi="Times New Roman" w:cs="Times New Roman"/>
          <w:sz w:val="20"/>
          <w:szCs w:val="20"/>
        </w:rPr>
        <w:t xml:space="preserve"> reducing the porosity and permeability of the top layers of soil causing water </w:t>
      </w:r>
      <w:r w:rsidR="00111790" w:rsidRPr="00467C77">
        <w:rPr>
          <w:rFonts w:ascii="Times New Roman" w:hAnsi="Times New Roman" w:cs="Times New Roman"/>
          <w:sz w:val="20"/>
          <w:szCs w:val="20"/>
        </w:rPr>
        <w:t>logging</w:t>
      </w:r>
      <w:r w:rsidR="00111790">
        <w:rPr>
          <w:rFonts w:ascii="Times New Roman" w:hAnsi="Times New Roman" w:cs="Times New Roman"/>
          <w:sz w:val="20"/>
          <w:szCs w:val="20"/>
        </w:rPr>
        <w:t>.</w:t>
      </w:r>
      <w:proofErr w:type="gramEnd"/>
      <w:r w:rsidR="00111790">
        <w:rPr>
          <w:rFonts w:ascii="Times New Roman" w:hAnsi="Times New Roman" w:cs="Times New Roman"/>
          <w:sz w:val="20"/>
          <w:szCs w:val="20"/>
        </w:rPr>
        <w:t xml:space="preserve"> Furthermore,</w:t>
      </w:r>
      <w:r w:rsidR="00111790" w:rsidRPr="00467C77">
        <w:rPr>
          <w:rFonts w:ascii="Times New Roman" w:hAnsi="Times New Roman" w:cs="Times New Roman"/>
          <w:sz w:val="20"/>
          <w:szCs w:val="20"/>
        </w:rPr>
        <w:t xml:space="preserve"> the</w:t>
      </w:r>
      <w:r w:rsidR="005C06AA" w:rsidRPr="00467C77">
        <w:rPr>
          <w:rFonts w:ascii="Times New Roman" w:hAnsi="Times New Roman" w:cs="Times New Roman"/>
          <w:sz w:val="20"/>
          <w:szCs w:val="20"/>
        </w:rPr>
        <w:t xml:space="preserve"> fertility of the soil is reduced with the increase in </w:t>
      </w:r>
      <w:r w:rsidR="00EF23C3" w:rsidRPr="00467C77">
        <w:rPr>
          <w:rFonts w:ascii="Times New Roman" w:hAnsi="Times New Roman" w:cs="Times New Roman"/>
          <w:sz w:val="20"/>
          <w:szCs w:val="20"/>
        </w:rPr>
        <w:t>alkalinity. I</w:t>
      </w:r>
      <w:r w:rsidR="005C06AA" w:rsidRPr="00467C77">
        <w:rPr>
          <w:rFonts w:ascii="Times New Roman" w:hAnsi="Times New Roman" w:cs="Times New Roman"/>
          <w:sz w:val="20"/>
          <w:szCs w:val="20"/>
        </w:rPr>
        <w:t>t is a source of</w:t>
      </w:r>
      <w:r w:rsidR="0019481A">
        <w:rPr>
          <w:rFonts w:ascii="Times New Roman" w:hAnsi="Times New Roman" w:cs="Times New Roman"/>
          <w:sz w:val="20"/>
          <w:szCs w:val="20"/>
        </w:rPr>
        <w:t xml:space="preserve"> ground water contaminate, produce </w:t>
      </w:r>
      <w:r w:rsidR="005C06AA" w:rsidRPr="00467C77">
        <w:rPr>
          <w:rFonts w:ascii="Times New Roman" w:hAnsi="Times New Roman" w:cs="Times New Roman"/>
          <w:sz w:val="20"/>
          <w:szCs w:val="20"/>
        </w:rPr>
        <w:t>drainage problems</w:t>
      </w:r>
      <w:r w:rsidR="0019481A">
        <w:rPr>
          <w:rFonts w:ascii="Times New Roman" w:hAnsi="Times New Roman" w:cs="Times New Roman"/>
          <w:sz w:val="20"/>
          <w:szCs w:val="20"/>
        </w:rPr>
        <w:t xml:space="preserve"> and acts as </w:t>
      </w:r>
      <w:r w:rsidR="005F5F38" w:rsidRPr="00467C77">
        <w:rPr>
          <w:rFonts w:ascii="Times New Roman" w:hAnsi="Times New Roman" w:cs="Times New Roman"/>
          <w:sz w:val="20"/>
          <w:szCs w:val="20"/>
        </w:rPr>
        <w:t>a bourdon on the landfills</w:t>
      </w:r>
      <w:r w:rsidR="005C06AA" w:rsidRPr="00467C77">
        <w:rPr>
          <w:rFonts w:ascii="Times New Roman" w:hAnsi="Times New Roman" w:cs="Times New Roman"/>
          <w:sz w:val="20"/>
          <w:szCs w:val="20"/>
        </w:rPr>
        <w:t>.</w:t>
      </w:r>
    </w:p>
    <w:p w:rsidR="00B01977" w:rsidRPr="00467C77" w:rsidRDefault="005C06AA" w:rsidP="00F81C57">
      <w:pPr>
        <w:jc w:val="both"/>
        <w:rPr>
          <w:rFonts w:ascii="Times New Roman" w:hAnsi="Times New Roman" w:cs="Times New Roman"/>
          <w:sz w:val="20"/>
          <w:szCs w:val="20"/>
        </w:rPr>
      </w:pPr>
      <w:r w:rsidRPr="00467C77">
        <w:rPr>
          <w:rFonts w:ascii="Times New Roman" w:hAnsi="Times New Roman" w:cs="Times New Roman"/>
          <w:sz w:val="20"/>
          <w:szCs w:val="20"/>
        </w:rPr>
        <w:t>The main purpose of t</w:t>
      </w:r>
      <w:r w:rsidR="0019481A">
        <w:rPr>
          <w:rFonts w:ascii="Times New Roman" w:hAnsi="Times New Roman" w:cs="Times New Roman"/>
          <w:sz w:val="20"/>
          <w:szCs w:val="20"/>
        </w:rPr>
        <w:t>his research study is to test</w:t>
      </w:r>
      <w:r w:rsidRPr="00467C77">
        <w:rPr>
          <w:rFonts w:ascii="Times New Roman" w:hAnsi="Times New Roman" w:cs="Times New Roman"/>
          <w:sz w:val="20"/>
          <w:szCs w:val="20"/>
        </w:rPr>
        <w:t xml:space="preserve"> the suitability of the use of marble dust as</w:t>
      </w:r>
      <w:r w:rsidR="0019481A">
        <w:rPr>
          <w:rFonts w:ascii="Times New Roman" w:hAnsi="Times New Roman" w:cs="Times New Roman"/>
          <w:sz w:val="20"/>
          <w:szCs w:val="20"/>
        </w:rPr>
        <w:t xml:space="preserve"> </w:t>
      </w:r>
      <w:r w:rsidR="00111790">
        <w:rPr>
          <w:rFonts w:ascii="Times New Roman" w:hAnsi="Times New Roman" w:cs="Times New Roman"/>
          <w:sz w:val="20"/>
          <w:szCs w:val="20"/>
        </w:rPr>
        <w:t>filler</w:t>
      </w:r>
      <w:r w:rsidR="00EF23C3" w:rsidRPr="00467C77">
        <w:rPr>
          <w:rFonts w:ascii="Times New Roman" w:hAnsi="Times New Roman" w:cs="Times New Roman"/>
          <w:sz w:val="20"/>
          <w:szCs w:val="20"/>
        </w:rPr>
        <w:t xml:space="preserve"> in asphalt concrete</w:t>
      </w:r>
      <w:r w:rsidR="004C0CFC" w:rsidRPr="00467C77">
        <w:rPr>
          <w:rFonts w:ascii="Times New Roman" w:hAnsi="Times New Roman" w:cs="Times New Roman"/>
          <w:sz w:val="20"/>
          <w:szCs w:val="20"/>
        </w:rPr>
        <w:t xml:space="preserve"> as</w:t>
      </w:r>
      <w:r w:rsidR="005F5F38" w:rsidRPr="00467C77">
        <w:rPr>
          <w:rFonts w:ascii="Times New Roman" w:hAnsi="Times New Roman" w:cs="Times New Roman"/>
          <w:sz w:val="20"/>
          <w:szCs w:val="20"/>
        </w:rPr>
        <w:t xml:space="preserve"> the properties of marble dust are similar </w:t>
      </w:r>
      <w:r w:rsidR="00D74D12" w:rsidRPr="00467C77">
        <w:rPr>
          <w:rFonts w:ascii="Times New Roman" w:hAnsi="Times New Roman" w:cs="Times New Roman"/>
          <w:sz w:val="20"/>
          <w:szCs w:val="20"/>
        </w:rPr>
        <w:t>up to</w:t>
      </w:r>
      <w:r w:rsidR="005F5F38" w:rsidRPr="00467C77">
        <w:rPr>
          <w:rFonts w:ascii="Times New Roman" w:hAnsi="Times New Roman" w:cs="Times New Roman"/>
          <w:sz w:val="20"/>
          <w:szCs w:val="20"/>
        </w:rPr>
        <w:t xml:space="preserve"> some extent to the stone </w:t>
      </w:r>
      <w:r w:rsidR="00111790" w:rsidRPr="00467C77">
        <w:rPr>
          <w:rFonts w:ascii="Times New Roman" w:hAnsi="Times New Roman" w:cs="Times New Roman"/>
          <w:sz w:val="20"/>
          <w:szCs w:val="20"/>
        </w:rPr>
        <w:t>dust</w:t>
      </w:r>
      <w:r w:rsidR="00111790">
        <w:rPr>
          <w:rFonts w:ascii="Times New Roman" w:hAnsi="Times New Roman" w:cs="Times New Roman"/>
          <w:sz w:val="20"/>
          <w:szCs w:val="20"/>
        </w:rPr>
        <w:t xml:space="preserve">. As the </w:t>
      </w:r>
      <w:r w:rsidR="004C0CFC" w:rsidRPr="00467C77">
        <w:rPr>
          <w:rFonts w:ascii="Times New Roman" w:hAnsi="Times New Roman" w:cs="Times New Roman"/>
          <w:sz w:val="20"/>
          <w:szCs w:val="20"/>
        </w:rPr>
        <w:t xml:space="preserve">construction of highway requires </w:t>
      </w:r>
      <w:r w:rsidR="001752E4">
        <w:rPr>
          <w:rFonts w:ascii="Times New Roman" w:hAnsi="Times New Roman" w:cs="Times New Roman"/>
          <w:sz w:val="20"/>
          <w:szCs w:val="20"/>
        </w:rPr>
        <w:t>a huge outlay of investment, therefore if marble waste is utilized</w:t>
      </w:r>
      <w:r w:rsidR="009F5F29" w:rsidRPr="00467C77">
        <w:rPr>
          <w:rFonts w:ascii="Times New Roman" w:hAnsi="Times New Roman" w:cs="Times New Roman"/>
          <w:sz w:val="20"/>
          <w:szCs w:val="20"/>
        </w:rPr>
        <w:t xml:space="preserve"> in asphalt concrete</w:t>
      </w:r>
      <w:r w:rsidR="001752E4">
        <w:rPr>
          <w:rFonts w:ascii="Times New Roman" w:hAnsi="Times New Roman" w:cs="Times New Roman"/>
          <w:sz w:val="20"/>
          <w:szCs w:val="20"/>
        </w:rPr>
        <w:t>,</w:t>
      </w:r>
      <w:r w:rsidR="009F5F29" w:rsidRPr="00467C77">
        <w:rPr>
          <w:rFonts w:ascii="Times New Roman" w:hAnsi="Times New Roman" w:cs="Times New Roman"/>
          <w:sz w:val="20"/>
          <w:szCs w:val="20"/>
        </w:rPr>
        <w:t xml:space="preserve"> </w:t>
      </w:r>
      <w:r w:rsidR="001752E4">
        <w:rPr>
          <w:rFonts w:ascii="Times New Roman" w:hAnsi="Times New Roman" w:cs="Times New Roman"/>
          <w:sz w:val="20"/>
          <w:szCs w:val="20"/>
        </w:rPr>
        <w:t xml:space="preserve">this may </w:t>
      </w:r>
      <w:r w:rsidRPr="00467C77">
        <w:rPr>
          <w:rFonts w:ascii="Times New Roman" w:hAnsi="Times New Roman" w:cs="Times New Roman"/>
          <w:sz w:val="20"/>
          <w:szCs w:val="20"/>
        </w:rPr>
        <w:t>l give us a stable and economical pavement as well as</w:t>
      </w:r>
      <w:r w:rsidR="001752E4">
        <w:rPr>
          <w:rFonts w:ascii="Times New Roman" w:hAnsi="Times New Roman" w:cs="Times New Roman"/>
          <w:sz w:val="20"/>
          <w:szCs w:val="20"/>
        </w:rPr>
        <w:t xml:space="preserve"> would </w:t>
      </w:r>
      <w:r w:rsidR="001752E4" w:rsidRPr="00467C77">
        <w:rPr>
          <w:rFonts w:ascii="Times New Roman" w:hAnsi="Times New Roman" w:cs="Times New Roman"/>
          <w:sz w:val="20"/>
          <w:szCs w:val="20"/>
        </w:rPr>
        <w:t>reduce</w:t>
      </w:r>
      <w:r w:rsidR="005F5F38" w:rsidRPr="00467C77">
        <w:rPr>
          <w:rFonts w:ascii="Times New Roman" w:hAnsi="Times New Roman" w:cs="Times New Roman"/>
          <w:sz w:val="20"/>
          <w:szCs w:val="20"/>
        </w:rPr>
        <w:t xml:space="preserve"> </w:t>
      </w:r>
      <w:r w:rsidRPr="00467C77">
        <w:rPr>
          <w:rFonts w:ascii="Times New Roman" w:hAnsi="Times New Roman" w:cs="Times New Roman"/>
          <w:sz w:val="20"/>
          <w:szCs w:val="20"/>
        </w:rPr>
        <w:t>the problem of environmental pollution</w:t>
      </w:r>
      <w:r w:rsidR="004C0CFC" w:rsidRPr="00467C77">
        <w:rPr>
          <w:rFonts w:ascii="Times New Roman" w:hAnsi="Times New Roman" w:cs="Times New Roman"/>
          <w:sz w:val="20"/>
          <w:szCs w:val="20"/>
        </w:rPr>
        <w:t>.</w:t>
      </w:r>
    </w:p>
    <w:p w:rsidR="00DC6C55" w:rsidRPr="00A738A7" w:rsidRDefault="00DC6C55" w:rsidP="00F81C57">
      <w:pPr>
        <w:jc w:val="center"/>
        <w:rPr>
          <w:rFonts w:ascii="Times New Roman" w:hAnsi="Times New Roman" w:cs="Times New Roman"/>
          <w:b/>
          <w:sz w:val="24"/>
          <w:szCs w:val="24"/>
        </w:rPr>
      </w:pPr>
      <w:r w:rsidRPr="00A738A7">
        <w:rPr>
          <w:rFonts w:ascii="Times New Roman" w:hAnsi="Times New Roman" w:cs="Times New Roman"/>
          <w:b/>
          <w:sz w:val="24"/>
          <w:szCs w:val="24"/>
        </w:rPr>
        <w:lastRenderedPageBreak/>
        <w:t xml:space="preserve"> Literature</w:t>
      </w:r>
      <w:r w:rsidR="0039040D">
        <w:rPr>
          <w:rFonts w:ascii="Times New Roman" w:hAnsi="Times New Roman" w:cs="Times New Roman"/>
          <w:b/>
          <w:sz w:val="24"/>
          <w:szCs w:val="24"/>
        </w:rPr>
        <w:t xml:space="preserve"> Survey</w:t>
      </w:r>
    </w:p>
    <w:p w:rsidR="0075014A" w:rsidRPr="00467C77" w:rsidRDefault="0075014A" w:rsidP="00A738A7">
      <w:pPr>
        <w:jc w:val="both"/>
        <w:rPr>
          <w:rFonts w:ascii="Times New Roman" w:hAnsi="Times New Roman" w:cs="Times New Roman"/>
          <w:b/>
          <w:sz w:val="20"/>
          <w:szCs w:val="20"/>
        </w:rPr>
      </w:pPr>
      <w:r w:rsidRPr="00467C77">
        <w:rPr>
          <w:rFonts w:ascii="Times New Roman" w:hAnsi="Times New Roman" w:cs="Times New Roman"/>
          <w:sz w:val="20"/>
          <w:szCs w:val="20"/>
        </w:rPr>
        <w:t>Many studies has been carried on the utilization of various kinds of waste disposals such as fly ash</w:t>
      </w:r>
      <w:r w:rsidR="00424E32" w:rsidRPr="00467C77">
        <w:rPr>
          <w:rFonts w:ascii="Times New Roman" w:hAnsi="Times New Roman" w:cs="Times New Roman"/>
          <w:sz w:val="20"/>
          <w:szCs w:val="20"/>
        </w:rPr>
        <w:t>, reinforced fly ash, polypropylene fiber, demolition waste result in the change</w:t>
      </w:r>
      <w:r w:rsidR="0039040D">
        <w:rPr>
          <w:rFonts w:ascii="Times New Roman" w:hAnsi="Times New Roman" w:cs="Times New Roman"/>
          <w:sz w:val="20"/>
          <w:szCs w:val="20"/>
        </w:rPr>
        <w:t xml:space="preserve"> of </w:t>
      </w:r>
      <w:r w:rsidR="0039040D" w:rsidRPr="00467C77">
        <w:rPr>
          <w:rFonts w:ascii="Times New Roman" w:hAnsi="Times New Roman" w:cs="Times New Roman"/>
          <w:sz w:val="20"/>
          <w:szCs w:val="20"/>
        </w:rPr>
        <w:t>mechanical</w:t>
      </w:r>
      <w:r w:rsidR="00424E32" w:rsidRPr="00467C77">
        <w:rPr>
          <w:rFonts w:ascii="Times New Roman" w:hAnsi="Times New Roman" w:cs="Times New Roman"/>
          <w:sz w:val="20"/>
          <w:szCs w:val="20"/>
        </w:rPr>
        <w:t xml:space="preserve"> properties of soil and change in optimum moisture content and other properties</w:t>
      </w:r>
      <w:r w:rsidR="00DC6C55" w:rsidRPr="00467C77">
        <w:rPr>
          <w:rFonts w:ascii="Times New Roman" w:hAnsi="Times New Roman" w:cs="Times New Roman"/>
          <w:sz w:val="20"/>
          <w:szCs w:val="20"/>
        </w:rPr>
        <w:t xml:space="preserve"> </w:t>
      </w:r>
      <w:r w:rsidR="00EF23C3" w:rsidRPr="00467C77">
        <w:rPr>
          <w:rFonts w:ascii="Times New Roman" w:hAnsi="Times New Roman" w:cs="Times New Roman"/>
          <w:sz w:val="20"/>
          <w:szCs w:val="20"/>
        </w:rPr>
        <w:t>(A. Arul rajah.et.al 2013</w:t>
      </w:r>
      <w:r w:rsidR="0039040D">
        <w:rPr>
          <w:rFonts w:ascii="Times New Roman" w:hAnsi="Times New Roman" w:cs="Times New Roman"/>
          <w:sz w:val="20"/>
          <w:szCs w:val="20"/>
        </w:rPr>
        <w:t>).Similarly in</w:t>
      </w:r>
      <w:r w:rsidR="00424E32" w:rsidRPr="00467C77">
        <w:rPr>
          <w:rFonts w:ascii="Times New Roman" w:hAnsi="Times New Roman" w:cs="Times New Roman"/>
          <w:sz w:val="20"/>
          <w:szCs w:val="20"/>
        </w:rPr>
        <w:t xml:space="preserve">vestigations </w:t>
      </w:r>
      <w:r w:rsidR="00FB4BA1" w:rsidRPr="00467C77">
        <w:rPr>
          <w:rFonts w:ascii="Times New Roman" w:hAnsi="Times New Roman" w:cs="Times New Roman"/>
          <w:sz w:val="20"/>
          <w:szCs w:val="20"/>
        </w:rPr>
        <w:t>have</w:t>
      </w:r>
      <w:r w:rsidR="00424E32" w:rsidRPr="00467C77">
        <w:rPr>
          <w:rFonts w:ascii="Times New Roman" w:hAnsi="Times New Roman" w:cs="Times New Roman"/>
          <w:sz w:val="20"/>
          <w:szCs w:val="20"/>
        </w:rPr>
        <w:t xml:space="preserve"> been carried out using the modified mix for evaluation of the marshal </w:t>
      </w:r>
      <w:r w:rsidR="00EF23C3" w:rsidRPr="00467C77">
        <w:rPr>
          <w:rFonts w:ascii="Times New Roman" w:hAnsi="Times New Roman" w:cs="Times New Roman"/>
          <w:sz w:val="20"/>
          <w:szCs w:val="20"/>
        </w:rPr>
        <w:t>properties, indirect</w:t>
      </w:r>
      <w:r w:rsidR="00C159B4" w:rsidRPr="00467C77">
        <w:rPr>
          <w:rFonts w:ascii="Times New Roman" w:hAnsi="Times New Roman" w:cs="Times New Roman"/>
          <w:sz w:val="20"/>
          <w:szCs w:val="20"/>
        </w:rPr>
        <w:t xml:space="preserve"> tensile strength test and fatigue behavior of different mixes.</w:t>
      </w:r>
      <w:r w:rsidR="002E79D8">
        <w:rPr>
          <w:rFonts w:ascii="Times New Roman" w:hAnsi="Times New Roman" w:cs="Times New Roman"/>
          <w:sz w:val="20"/>
          <w:szCs w:val="20"/>
        </w:rPr>
        <w:t xml:space="preserve"> </w:t>
      </w:r>
      <w:r w:rsidR="0039040D">
        <w:rPr>
          <w:rFonts w:ascii="Times New Roman" w:hAnsi="Times New Roman" w:cs="Times New Roman"/>
          <w:sz w:val="20"/>
          <w:szCs w:val="20"/>
        </w:rPr>
        <w:t>Howeverr,study</w:t>
      </w:r>
      <w:r w:rsidR="00C159B4" w:rsidRPr="00467C77">
        <w:rPr>
          <w:rFonts w:ascii="Times New Roman" w:hAnsi="Times New Roman" w:cs="Times New Roman"/>
          <w:sz w:val="20"/>
          <w:szCs w:val="20"/>
        </w:rPr>
        <w:t xml:space="preserve"> on bituminous concrete mix with marble dust as </w:t>
      </w:r>
      <w:r w:rsidR="0039040D">
        <w:rPr>
          <w:rFonts w:ascii="Times New Roman" w:hAnsi="Times New Roman" w:cs="Times New Roman"/>
          <w:sz w:val="20"/>
          <w:szCs w:val="20"/>
        </w:rPr>
        <w:t>a filler is limited and further detailed investigation is required to obtain more reliable results.</w:t>
      </w:r>
    </w:p>
    <w:p w:rsidR="0050097E" w:rsidRPr="00467C77" w:rsidRDefault="001E37B9" w:rsidP="00F81C57">
      <w:pPr>
        <w:jc w:val="both"/>
        <w:rPr>
          <w:rFonts w:ascii="Times New Roman" w:hAnsi="Times New Roman" w:cs="Times New Roman"/>
          <w:sz w:val="20"/>
          <w:szCs w:val="20"/>
        </w:rPr>
      </w:pPr>
      <w:r>
        <w:rPr>
          <w:rFonts w:ascii="Times New Roman" w:hAnsi="Times New Roman" w:cs="Times New Roman"/>
          <w:sz w:val="20"/>
          <w:szCs w:val="20"/>
        </w:rPr>
        <w:t>I</w:t>
      </w:r>
      <w:r w:rsidR="0039040D">
        <w:rPr>
          <w:rFonts w:ascii="Times New Roman" w:hAnsi="Times New Roman" w:cs="Times New Roman"/>
          <w:sz w:val="20"/>
          <w:szCs w:val="20"/>
        </w:rPr>
        <w:t>n 1993</w:t>
      </w:r>
      <w:proofErr w:type="gramStart"/>
      <w:r>
        <w:rPr>
          <w:rFonts w:ascii="Times New Roman" w:hAnsi="Times New Roman" w:cs="Times New Roman"/>
          <w:sz w:val="20"/>
          <w:szCs w:val="20"/>
        </w:rPr>
        <w:t>,Gupta</w:t>
      </w:r>
      <w:proofErr w:type="gramEnd"/>
      <w:r w:rsidR="00253F8C" w:rsidRPr="00467C77">
        <w:rPr>
          <w:rFonts w:ascii="Times New Roman" w:hAnsi="Times New Roman" w:cs="Times New Roman"/>
          <w:sz w:val="20"/>
          <w:szCs w:val="20"/>
        </w:rPr>
        <w:t xml:space="preserve"> conducted marshal stability test</w:t>
      </w:r>
      <w:r w:rsidR="001447B8" w:rsidRPr="00467C77">
        <w:rPr>
          <w:rFonts w:ascii="Times New Roman" w:hAnsi="Times New Roman" w:cs="Times New Roman"/>
          <w:sz w:val="20"/>
          <w:szCs w:val="20"/>
        </w:rPr>
        <w:t>s</w:t>
      </w:r>
      <w:r w:rsidR="00253F8C" w:rsidRPr="00467C77">
        <w:rPr>
          <w:rFonts w:ascii="Times New Roman" w:hAnsi="Times New Roman" w:cs="Times New Roman"/>
          <w:sz w:val="20"/>
          <w:szCs w:val="20"/>
        </w:rPr>
        <w:t xml:space="preserve"> on mixes with 80/100 grade bitumen</w:t>
      </w:r>
      <w:r w:rsidR="001447B8" w:rsidRPr="00467C77">
        <w:rPr>
          <w:rFonts w:ascii="Times New Roman" w:hAnsi="Times New Roman" w:cs="Times New Roman"/>
          <w:sz w:val="20"/>
          <w:szCs w:val="20"/>
        </w:rPr>
        <w:t xml:space="preserve"> </w:t>
      </w:r>
      <w:r w:rsidR="00253F8C" w:rsidRPr="00467C77">
        <w:rPr>
          <w:rFonts w:ascii="Times New Roman" w:hAnsi="Times New Roman" w:cs="Times New Roman"/>
          <w:sz w:val="20"/>
          <w:szCs w:val="20"/>
        </w:rPr>
        <w:t>and fillers like cement</w:t>
      </w:r>
      <w:r w:rsidR="001447B8" w:rsidRPr="00467C77">
        <w:rPr>
          <w:rFonts w:ascii="Times New Roman" w:hAnsi="Times New Roman" w:cs="Times New Roman"/>
          <w:sz w:val="20"/>
          <w:szCs w:val="20"/>
        </w:rPr>
        <w:t>, fly ash, and stone dust. The maximum and minimum values were observed for stone dust fillers and</w:t>
      </w:r>
      <w:r w:rsidR="0039040D">
        <w:rPr>
          <w:rFonts w:ascii="Times New Roman" w:hAnsi="Times New Roman" w:cs="Times New Roman"/>
          <w:sz w:val="20"/>
          <w:szCs w:val="20"/>
        </w:rPr>
        <w:t xml:space="preserve"> fly ash fillers respectively. In 1996</w:t>
      </w:r>
      <w:proofErr w:type="gramStart"/>
      <w:r w:rsidR="0039040D">
        <w:rPr>
          <w:rFonts w:ascii="Times New Roman" w:hAnsi="Times New Roman" w:cs="Times New Roman"/>
          <w:sz w:val="20"/>
          <w:szCs w:val="20"/>
        </w:rPr>
        <w:t>,Ishai</w:t>
      </w:r>
      <w:proofErr w:type="gramEnd"/>
      <w:r w:rsidR="0039040D">
        <w:rPr>
          <w:rFonts w:ascii="Times New Roman" w:hAnsi="Times New Roman" w:cs="Times New Roman"/>
          <w:sz w:val="20"/>
          <w:szCs w:val="20"/>
        </w:rPr>
        <w:t xml:space="preserve"> and </w:t>
      </w:r>
      <w:proofErr w:type="spellStart"/>
      <w:r w:rsidR="0039040D">
        <w:rPr>
          <w:rFonts w:ascii="Times New Roman" w:hAnsi="Times New Roman" w:cs="Times New Roman"/>
          <w:sz w:val="20"/>
          <w:szCs w:val="20"/>
        </w:rPr>
        <w:t>Craus</w:t>
      </w:r>
      <w:proofErr w:type="spellEnd"/>
      <w:r w:rsidR="0039040D">
        <w:rPr>
          <w:rFonts w:ascii="Times New Roman" w:hAnsi="Times New Roman" w:cs="Times New Roman"/>
          <w:sz w:val="20"/>
          <w:szCs w:val="20"/>
        </w:rPr>
        <w:t xml:space="preserve"> </w:t>
      </w:r>
      <w:r w:rsidR="001447B8" w:rsidRPr="00467C77">
        <w:rPr>
          <w:rFonts w:ascii="Times New Roman" w:hAnsi="Times New Roman" w:cs="Times New Roman"/>
          <w:sz w:val="20"/>
          <w:szCs w:val="20"/>
        </w:rPr>
        <w:t>summarized a long term research effort conducted in Israel on aggregate and filler properties that significantly</w:t>
      </w:r>
      <w:r w:rsidR="0050097E" w:rsidRPr="00467C77">
        <w:rPr>
          <w:rFonts w:ascii="Times New Roman" w:hAnsi="Times New Roman" w:cs="Times New Roman"/>
          <w:sz w:val="20"/>
          <w:szCs w:val="20"/>
        </w:rPr>
        <w:t xml:space="preserve"> influence</w:t>
      </w:r>
      <w:r>
        <w:rPr>
          <w:rFonts w:ascii="Times New Roman" w:hAnsi="Times New Roman" w:cs="Times New Roman"/>
          <w:sz w:val="20"/>
          <w:szCs w:val="20"/>
        </w:rPr>
        <w:t>d</w:t>
      </w:r>
      <w:r w:rsidR="0050097E" w:rsidRPr="00467C77">
        <w:rPr>
          <w:rFonts w:ascii="Times New Roman" w:hAnsi="Times New Roman" w:cs="Times New Roman"/>
          <w:sz w:val="20"/>
          <w:szCs w:val="20"/>
        </w:rPr>
        <w:t xml:space="preserve"> the behavior and durability of bituminous paving </w:t>
      </w:r>
      <w:r w:rsidRPr="00467C77">
        <w:rPr>
          <w:rFonts w:ascii="Times New Roman" w:hAnsi="Times New Roman" w:cs="Times New Roman"/>
          <w:sz w:val="20"/>
          <w:szCs w:val="20"/>
        </w:rPr>
        <w:t>mixtures.</w:t>
      </w:r>
      <w:r>
        <w:rPr>
          <w:rFonts w:ascii="Times New Roman" w:hAnsi="Times New Roman" w:cs="Times New Roman"/>
          <w:sz w:val="20"/>
          <w:szCs w:val="20"/>
        </w:rPr>
        <w:t xml:space="preserve"> Meanwhile, s</w:t>
      </w:r>
      <w:r w:rsidR="0050097E" w:rsidRPr="00467C77">
        <w:rPr>
          <w:rFonts w:ascii="Times New Roman" w:hAnsi="Times New Roman" w:cs="Times New Roman"/>
          <w:sz w:val="20"/>
          <w:szCs w:val="20"/>
        </w:rPr>
        <w:t>ix types of fillers were used to evaluate them physically and chemically, the rheological characterization of filler-asphalt mastics, and the strength and durability tests on sand-asphalt mixtures and bituminous mixtures.</w:t>
      </w:r>
    </w:p>
    <w:p w:rsidR="00DC6C55" w:rsidRDefault="0050097E" w:rsidP="0013009A">
      <w:pPr>
        <w:spacing w:after="0"/>
        <w:jc w:val="both"/>
        <w:rPr>
          <w:rFonts w:ascii="Times New Roman" w:hAnsi="Times New Roman" w:cs="Times New Roman"/>
          <w:sz w:val="20"/>
          <w:szCs w:val="20"/>
        </w:rPr>
      </w:pPr>
      <w:r w:rsidRPr="00467C77">
        <w:rPr>
          <w:rFonts w:ascii="Times New Roman" w:hAnsi="Times New Roman" w:cs="Times New Roman"/>
          <w:sz w:val="20"/>
          <w:szCs w:val="20"/>
        </w:rPr>
        <w:t>[</w:t>
      </w:r>
      <w:proofErr w:type="spellStart"/>
      <w:r w:rsidRPr="00467C77">
        <w:rPr>
          <w:rFonts w:ascii="Times New Roman" w:hAnsi="Times New Roman" w:cs="Times New Roman"/>
          <w:sz w:val="20"/>
          <w:szCs w:val="20"/>
        </w:rPr>
        <w:t>Baig</w:t>
      </w:r>
      <w:proofErr w:type="spellEnd"/>
      <w:r w:rsidRPr="00467C77">
        <w:rPr>
          <w:rFonts w:ascii="Times New Roman" w:hAnsi="Times New Roman" w:cs="Times New Roman"/>
          <w:sz w:val="20"/>
          <w:szCs w:val="20"/>
        </w:rPr>
        <w:t xml:space="preserve"> and </w:t>
      </w:r>
      <w:proofErr w:type="spellStart"/>
      <w:r w:rsidRPr="00467C77">
        <w:rPr>
          <w:rFonts w:ascii="Times New Roman" w:hAnsi="Times New Roman" w:cs="Times New Roman"/>
          <w:sz w:val="20"/>
          <w:szCs w:val="20"/>
        </w:rPr>
        <w:t>Wahhab</w:t>
      </w:r>
      <w:proofErr w:type="spellEnd"/>
      <w:r w:rsidRPr="00467C77">
        <w:rPr>
          <w:rFonts w:ascii="Times New Roman" w:hAnsi="Times New Roman" w:cs="Times New Roman"/>
          <w:sz w:val="20"/>
          <w:szCs w:val="20"/>
        </w:rPr>
        <w:t xml:space="preserve"> 1998] </w:t>
      </w:r>
      <w:r w:rsidR="00CA7F3A" w:rsidRPr="00467C77">
        <w:rPr>
          <w:rFonts w:ascii="Times New Roman" w:hAnsi="Times New Roman" w:cs="Times New Roman"/>
          <w:sz w:val="20"/>
          <w:szCs w:val="20"/>
        </w:rPr>
        <w:t xml:space="preserve">investigated the effectiveness of using </w:t>
      </w:r>
      <w:proofErr w:type="spellStart"/>
      <w:r w:rsidR="00CA7F3A" w:rsidRPr="00467C77">
        <w:rPr>
          <w:rFonts w:ascii="Times New Roman" w:hAnsi="Times New Roman" w:cs="Times New Roman"/>
          <w:sz w:val="20"/>
          <w:szCs w:val="20"/>
        </w:rPr>
        <w:t>hedmanite</w:t>
      </w:r>
      <w:proofErr w:type="spellEnd"/>
      <w:r w:rsidR="00CA7F3A" w:rsidRPr="00467C77">
        <w:rPr>
          <w:rFonts w:ascii="Times New Roman" w:hAnsi="Times New Roman" w:cs="Times New Roman"/>
          <w:sz w:val="20"/>
          <w:szCs w:val="20"/>
        </w:rPr>
        <w:t xml:space="preserve"> (Rockwool natural fibers) as filler in improving the performance of aspha</w:t>
      </w:r>
      <w:r w:rsidRPr="00467C77">
        <w:rPr>
          <w:rFonts w:ascii="Times New Roman" w:hAnsi="Times New Roman" w:cs="Times New Roman"/>
          <w:sz w:val="20"/>
          <w:szCs w:val="20"/>
        </w:rPr>
        <w:t>lt concrete pavements. Results</w:t>
      </w:r>
      <w:r w:rsidR="00CA7F3A" w:rsidRPr="00467C77">
        <w:rPr>
          <w:rFonts w:ascii="Times New Roman" w:hAnsi="Times New Roman" w:cs="Times New Roman"/>
          <w:sz w:val="20"/>
          <w:szCs w:val="20"/>
        </w:rPr>
        <w:t xml:space="preserve"> indicated that better quality asphalt concrete mixes can be p</w:t>
      </w:r>
      <w:r w:rsidRPr="00467C77">
        <w:rPr>
          <w:rFonts w:ascii="Times New Roman" w:hAnsi="Times New Roman" w:cs="Times New Roman"/>
          <w:sz w:val="20"/>
          <w:szCs w:val="20"/>
        </w:rPr>
        <w:t>repared</w:t>
      </w:r>
      <w:r w:rsidR="00CA7F3A" w:rsidRPr="00467C77">
        <w:rPr>
          <w:rFonts w:ascii="Times New Roman" w:hAnsi="Times New Roman" w:cs="Times New Roman"/>
          <w:sz w:val="20"/>
          <w:szCs w:val="20"/>
        </w:rPr>
        <w:t xml:space="preserve"> using lime rather than </w:t>
      </w:r>
      <w:proofErr w:type="spellStart"/>
      <w:r w:rsidR="00CA7F3A" w:rsidRPr="00467C77">
        <w:rPr>
          <w:rFonts w:ascii="Times New Roman" w:hAnsi="Times New Roman" w:cs="Times New Roman"/>
          <w:sz w:val="20"/>
          <w:szCs w:val="20"/>
        </w:rPr>
        <w:t>hedman</w:t>
      </w:r>
      <w:r w:rsidR="00B15BFF" w:rsidRPr="00467C77">
        <w:rPr>
          <w:rFonts w:ascii="Times New Roman" w:hAnsi="Times New Roman" w:cs="Times New Roman"/>
          <w:sz w:val="20"/>
          <w:szCs w:val="20"/>
        </w:rPr>
        <w:t>i</w:t>
      </w:r>
      <w:r w:rsidR="00CA7F3A" w:rsidRPr="00467C77">
        <w:rPr>
          <w:rFonts w:ascii="Times New Roman" w:hAnsi="Times New Roman" w:cs="Times New Roman"/>
          <w:sz w:val="20"/>
          <w:szCs w:val="20"/>
        </w:rPr>
        <w:t>t</w:t>
      </w:r>
      <w:r w:rsidRPr="00467C77">
        <w:rPr>
          <w:rFonts w:ascii="Times New Roman" w:hAnsi="Times New Roman" w:cs="Times New Roman"/>
          <w:sz w:val="20"/>
          <w:szCs w:val="20"/>
        </w:rPr>
        <w:t>e</w:t>
      </w:r>
      <w:proofErr w:type="spellEnd"/>
      <w:r w:rsidR="00CA7F3A" w:rsidRPr="00467C77">
        <w:rPr>
          <w:rFonts w:ascii="Times New Roman" w:hAnsi="Times New Roman" w:cs="Times New Roman"/>
          <w:sz w:val="20"/>
          <w:szCs w:val="20"/>
        </w:rPr>
        <w:t xml:space="preserve"> </w:t>
      </w:r>
      <w:r w:rsidRPr="00467C77">
        <w:rPr>
          <w:rFonts w:ascii="Times New Roman" w:hAnsi="Times New Roman" w:cs="Times New Roman"/>
          <w:sz w:val="20"/>
          <w:szCs w:val="20"/>
        </w:rPr>
        <w:t>as filler</w:t>
      </w:r>
      <w:r w:rsidR="00CA7F3A" w:rsidRPr="00467C77">
        <w:rPr>
          <w:rFonts w:ascii="Times New Roman" w:hAnsi="Times New Roman" w:cs="Times New Roman"/>
          <w:sz w:val="20"/>
          <w:szCs w:val="20"/>
        </w:rPr>
        <w:t>.</w:t>
      </w:r>
    </w:p>
    <w:p w:rsidR="0013009A" w:rsidRPr="0013009A" w:rsidRDefault="0013009A" w:rsidP="0013009A">
      <w:pPr>
        <w:spacing w:after="0"/>
        <w:jc w:val="both"/>
        <w:rPr>
          <w:rFonts w:ascii="Times New Roman" w:hAnsi="Times New Roman" w:cs="Times New Roman"/>
          <w:sz w:val="20"/>
          <w:szCs w:val="20"/>
        </w:rPr>
      </w:pPr>
    </w:p>
    <w:p w:rsidR="00D23647" w:rsidRPr="00A738A7" w:rsidRDefault="00CA7F3A" w:rsidP="00D05639">
      <w:pPr>
        <w:spacing w:after="0" w:line="360" w:lineRule="auto"/>
        <w:jc w:val="center"/>
        <w:rPr>
          <w:rFonts w:ascii="Times New Roman" w:hAnsi="Times New Roman" w:cs="Times New Roman"/>
          <w:b/>
          <w:sz w:val="24"/>
          <w:szCs w:val="24"/>
        </w:rPr>
      </w:pPr>
      <w:r w:rsidRPr="00A738A7">
        <w:rPr>
          <w:rFonts w:ascii="Times New Roman" w:hAnsi="Times New Roman" w:cs="Times New Roman"/>
          <w:b/>
          <w:sz w:val="24"/>
          <w:szCs w:val="24"/>
        </w:rPr>
        <w:t>Research Methodology</w:t>
      </w:r>
    </w:p>
    <w:p w:rsidR="009F2E22" w:rsidRPr="00DA017A" w:rsidRDefault="004066FA" w:rsidP="00D05639">
      <w:pPr>
        <w:spacing w:after="0" w:line="360" w:lineRule="auto"/>
        <w:rPr>
          <w:rFonts w:ascii="Times New Roman" w:hAnsi="Times New Roman" w:cs="Times New Roman"/>
          <w:sz w:val="20"/>
          <w:szCs w:val="20"/>
        </w:rPr>
      </w:pPr>
      <w:r w:rsidRPr="00DA017A">
        <w:rPr>
          <w:rFonts w:ascii="Times New Roman" w:hAnsi="Times New Roman" w:cs="Times New Roman"/>
          <w:sz w:val="20"/>
          <w:szCs w:val="20"/>
        </w:rPr>
        <w:t xml:space="preserve">The details of main </w:t>
      </w:r>
      <w:proofErr w:type="gramStart"/>
      <w:r w:rsidRPr="00DA017A">
        <w:rPr>
          <w:rFonts w:ascii="Times New Roman" w:hAnsi="Times New Roman" w:cs="Times New Roman"/>
          <w:sz w:val="20"/>
          <w:szCs w:val="20"/>
        </w:rPr>
        <w:t>components ,</w:t>
      </w:r>
      <w:proofErr w:type="gramEnd"/>
      <w:r w:rsidRPr="00DA017A">
        <w:rPr>
          <w:rFonts w:ascii="Times New Roman" w:hAnsi="Times New Roman" w:cs="Times New Roman"/>
          <w:sz w:val="20"/>
          <w:szCs w:val="20"/>
        </w:rPr>
        <w:t xml:space="preserve"> their respective tests and results are provided .It includes</w:t>
      </w:r>
    </w:p>
    <w:p w:rsidR="00A003AB" w:rsidRPr="00DA017A" w:rsidRDefault="00BC2CB3" w:rsidP="00134E0E">
      <w:pPr>
        <w:spacing w:after="0"/>
        <w:jc w:val="both"/>
        <w:rPr>
          <w:rFonts w:ascii="Times New Roman" w:hAnsi="Times New Roman" w:cs="Times New Roman"/>
          <w:b/>
          <w:sz w:val="20"/>
          <w:szCs w:val="20"/>
        </w:rPr>
      </w:pPr>
      <w:r w:rsidRPr="00467C77">
        <w:rPr>
          <w:rFonts w:ascii="Times New Roman" w:hAnsi="Times New Roman" w:cs="Times New Roman"/>
          <w:b/>
          <w:sz w:val="20"/>
          <w:szCs w:val="20"/>
        </w:rPr>
        <w:t xml:space="preserve">Coarse </w:t>
      </w:r>
      <w:proofErr w:type="spellStart"/>
      <w:r w:rsidRPr="00467C77">
        <w:rPr>
          <w:rFonts w:ascii="Times New Roman" w:hAnsi="Times New Roman" w:cs="Times New Roman"/>
          <w:b/>
          <w:sz w:val="20"/>
          <w:szCs w:val="20"/>
        </w:rPr>
        <w:t>aggregates</w:t>
      </w:r>
      <w:proofErr w:type="gramStart"/>
      <w:r w:rsidR="00DA017A">
        <w:rPr>
          <w:rFonts w:ascii="Times New Roman" w:hAnsi="Times New Roman" w:cs="Times New Roman"/>
          <w:b/>
          <w:sz w:val="20"/>
          <w:szCs w:val="20"/>
        </w:rPr>
        <w:t>:</w:t>
      </w:r>
      <w:r w:rsidR="00D23647" w:rsidRPr="00467C77">
        <w:rPr>
          <w:rFonts w:ascii="Times New Roman" w:hAnsi="Times New Roman" w:cs="Times New Roman"/>
          <w:sz w:val="20"/>
          <w:szCs w:val="20"/>
        </w:rPr>
        <w:t>Provides</w:t>
      </w:r>
      <w:proofErr w:type="spellEnd"/>
      <w:proofErr w:type="gramEnd"/>
      <w:r w:rsidR="00D23647" w:rsidRPr="00467C77">
        <w:rPr>
          <w:rFonts w:ascii="Times New Roman" w:hAnsi="Times New Roman" w:cs="Times New Roman"/>
          <w:sz w:val="20"/>
          <w:szCs w:val="20"/>
        </w:rPr>
        <w:t xml:space="preserve"> compressive and shear strength and shows good interlocking properties. Material </w:t>
      </w:r>
      <w:r w:rsidR="00971217" w:rsidRPr="00467C77">
        <w:rPr>
          <w:rFonts w:ascii="Times New Roman" w:hAnsi="Times New Roman" w:cs="Times New Roman"/>
          <w:sz w:val="20"/>
          <w:szCs w:val="20"/>
        </w:rPr>
        <w:t>retained on AASHTO No. 4 sieve</w:t>
      </w:r>
      <w:r w:rsidR="00CD72E7" w:rsidRPr="00467C77">
        <w:rPr>
          <w:rFonts w:ascii="Times New Roman" w:hAnsi="Times New Roman" w:cs="Times New Roman"/>
          <w:sz w:val="20"/>
          <w:szCs w:val="20"/>
        </w:rPr>
        <w:t xml:space="preserve"> (4.75mm)</w:t>
      </w:r>
      <w:r w:rsidR="00971217" w:rsidRPr="00467C77">
        <w:rPr>
          <w:rFonts w:ascii="Times New Roman" w:hAnsi="Times New Roman" w:cs="Times New Roman"/>
          <w:sz w:val="20"/>
          <w:szCs w:val="20"/>
        </w:rPr>
        <w:t>.</w:t>
      </w:r>
      <w:r w:rsidR="00AC0E00" w:rsidRPr="00467C77">
        <w:rPr>
          <w:rFonts w:ascii="Times New Roman" w:hAnsi="Times New Roman" w:cs="Times New Roman"/>
          <w:sz w:val="20"/>
          <w:szCs w:val="20"/>
        </w:rPr>
        <w:t xml:space="preserve"> (</w:t>
      </w:r>
      <w:r w:rsidR="00D74D12" w:rsidRPr="00467C77">
        <w:rPr>
          <w:rFonts w:ascii="Times New Roman" w:hAnsi="Times New Roman" w:cs="Times New Roman"/>
          <w:sz w:val="20"/>
          <w:szCs w:val="20"/>
        </w:rPr>
        <w:t>From</w:t>
      </w:r>
      <w:r w:rsidR="00AC0E00" w:rsidRPr="00467C77">
        <w:rPr>
          <w:rFonts w:ascii="Times New Roman" w:hAnsi="Times New Roman" w:cs="Times New Roman"/>
          <w:sz w:val="20"/>
          <w:szCs w:val="20"/>
        </w:rPr>
        <w:t xml:space="preserve"> </w:t>
      </w:r>
      <w:proofErr w:type="spellStart"/>
      <w:r w:rsidR="00AC0E00" w:rsidRPr="00467C77">
        <w:rPr>
          <w:rFonts w:ascii="Times New Roman" w:hAnsi="Times New Roman" w:cs="Times New Roman"/>
          <w:sz w:val="20"/>
          <w:szCs w:val="20"/>
        </w:rPr>
        <w:t>Margalla</w:t>
      </w:r>
      <w:proofErr w:type="spellEnd"/>
      <w:r w:rsidR="00AC0E00" w:rsidRPr="00467C77">
        <w:rPr>
          <w:rFonts w:ascii="Times New Roman" w:hAnsi="Times New Roman" w:cs="Times New Roman"/>
          <w:sz w:val="20"/>
          <w:szCs w:val="20"/>
        </w:rPr>
        <w:t xml:space="preserve"> source)</w:t>
      </w:r>
    </w:p>
    <w:p w:rsidR="00A003AB" w:rsidRPr="00DA017A" w:rsidRDefault="00DA017A" w:rsidP="00134E0E">
      <w:pPr>
        <w:spacing w:after="0"/>
        <w:jc w:val="both"/>
        <w:rPr>
          <w:rFonts w:ascii="Times New Roman" w:hAnsi="Times New Roman" w:cs="Times New Roman"/>
          <w:b/>
          <w:sz w:val="20"/>
          <w:szCs w:val="20"/>
        </w:rPr>
      </w:pPr>
      <w:r>
        <w:rPr>
          <w:rFonts w:ascii="Times New Roman" w:hAnsi="Times New Roman" w:cs="Times New Roman"/>
          <w:b/>
          <w:sz w:val="20"/>
          <w:szCs w:val="20"/>
        </w:rPr>
        <w:t xml:space="preserve">Fine </w:t>
      </w:r>
      <w:proofErr w:type="spellStart"/>
      <w:r>
        <w:rPr>
          <w:rFonts w:ascii="Times New Roman" w:hAnsi="Times New Roman" w:cs="Times New Roman"/>
          <w:b/>
          <w:sz w:val="20"/>
          <w:szCs w:val="20"/>
        </w:rPr>
        <w:t>aggregates</w:t>
      </w:r>
      <w:proofErr w:type="gramStart"/>
      <w:r>
        <w:rPr>
          <w:rFonts w:ascii="Times New Roman" w:hAnsi="Times New Roman" w:cs="Times New Roman"/>
          <w:b/>
          <w:sz w:val="20"/>
          <w:szCs w:val="20"/>
        </w:rPr>
        <w:t>:</w:t>
      </w:r>
      <w:r w:rsidR="00BC2CB3" w:rsidRPr="00467C77">
        <w:rPr>
          <w:rFonts w:ascii="Times New Roman" w:hAnsi="Times New Roman" w:cs="Times New Roman"/>
          <w:sz w:val="20"/>
          <w:szCs w:val="20"/>
        </w:rPr>
        <w:t>Fills</w:t>
      </w:r>
      <w:proofErr w:type="spellEnd"/>
      <w:proofErr w:type="gramEnd"/>
      <w:r w:rsidR="00BC2CB3" w:rsidRPr="00467C77">
        <w:rPr>
          <w:rFonts w:ascii="Times New Roman" w:hAnsi="Times New Roman" w:cs="Times New Roman"/>
          <w:sz w:val="20"/>
          <w:szCs w:val="20"/>
        </w:rPr>
        <w:t xml:space="preserve"> the voids in the coarse aggregate and give stiffness to the binder.</w:t>
      </w:r>
      <w:r w:rsidR="009B4DAB" w:rsidRPr="00467C77">
        <w:rPr>
          <w:sz w:val="20"/>
          <w:szCs w:val="20"/>
        </w:rPr>
        <w:t xml:space="preserve"> </w:t>
      </w:r>
      <w:r w:rsidR="009B4DAB" w:rsidRPr="00467C77">
        <w:rPr>
          <w:rFonts w:ascii="Times New Roman" w:hAnsi="Times New Roman" w:cs="Times New Roman"/>
          <w:sz w:val="20"/>
          <w:szCs w:val="20"/>
        </w:rPr>
        <w:t xml:space="preserve">Material passing </w:t>
      </w:r>
      <w:r w:rsidR="00860538" w:rsidRPr="00467C77">
        <w:rPr>
          <w:rFonts w:ascii="Times New Roman" w:hAnsi="Times New Roman" w:cs="Times New Roman"/>
          <w:sz w:val="20"/>
          <w:szCs w:val="20"/>
        </w:rPr>
        <w:t xml:space="preserve">AASHTO </w:t>
      </w:r>
      <w:r w:rsidR="009B4DAB" w:rsidRPr="00467C77">
        <w:rPr>
          <w:rFonts w:ascii="Times New Roman" w:hAnsi="Times New Roman" w:cs="Times New Roman"/>
          <w:sz w:val="20"/>
          <w:szCs w:val="20"/>
        </w:rPr>
        <w:t>No. 4 sieve</w:t>
      </w:r>
      <w:r w:rsidR="00CD72E7" w:rsidRPr="00467C77">
        <w:rPr>
          <w:rFonts w:ascii="Times New Roman" w:hAnsi="Times New Roman" w:cs="Times New Roman"/>
          <w:sz w:val="20"/>
          <w:szCs w:val="20"/>
        </w:rPr>
        <w:t xml:space="preserve"> (4.75mm)</w:t>
      </w:r>
      <w:r w:rsidR="009B4DAB" w:rsidRPr="00467C77">
        <w:rPr>
          <w:rFonts w:ascii="Times New Roman" w:hAnsi="Times New Roman" w:cs="Times New Roman"/>
          <w:sz w:val="20"/>
          <w:szCs w:val="20"/>
        </w:rPr>
        <w:t>.</w:t>
      </w:r>
      <w:r w:rsidR="00BC2CB3" w:rsidRPr="00467C77">
        <w:rPr>
          <w:rFonts w:ascii="Times New Roman" w:hAnsi="Times New Roman" w:cs="Times New Roman"/>
          <w:sz w:val="20"/>
          <w:szCs w:val="20"/>
        </w:rPr>
        <w:t xml:space="preserve"> </w:t>
      </w:r>
      <w:r w:rsidR="00AC0E00" w:rsidRPr="00467C77">
        <w:rPr>
          <w:rFonts w:ascii="Times New Roman" w:hAnsi="Times New Roman" w:cs="Times New Roman"/>
          <w:sz w:val="20"/>
          <w:szCs w:val="20"/>
        </w:rPr>
        <w:t>(</w:t>
      </w:r>
      <w:r w:rsidR="00D74D12" w:rsidRPr="00467C77">
        <w:rPr>
          <w:rFonts w:ascii="Times New Roman" w:hAnsi="Times New Roman" w:cs="Times New Roman"/>
          <w:sz w:val="20"/>
          <w:szCs w:val="20"/>
        </w:rPr>
        <w:t>From</w:t>
      </w:r>
      <w:r w:rsidR="00AC0E00" w:rsidRPr="00467C77">
        <w:rPr>
          <w:rFonts w:ascii="Times New Roman" w:hAnsi="Times New Roman" w:cs="Times New Roman"/>
          <w:sz w:val="20"/>
          <w:szCs w:val="20"/>
        </w:rPr>
        <w:t xml:space="preserve"> </w:t>
      </w:r>
      <w:proofErr w:type="spellStart"/>
      <w:r w:rsidR="00AC0E00" w:rsidRPr="00467C77">
        <w:rPr>
          <w:rFonts w:ascii="Times New Roman" w:hAnsi="Times New Roman" w:cs="Times New Roman"/>
          <w:sz w:val="20"/>
          <w:szCs w:val="20"/>
        </w:rPr>
        <w:t>Margalla</w:t>
      </w:r>
      <w:proofErr w:type="spellEnd"/>
      <w:r w:rsidR="00AC0E00" w:rsidRPr="00467C77">
        <w:rPr>
          <w:rFonts w:ascii="Times New Roman" w:hAnsi="Times New Roman" w:cs="Times New Roman"/>
          <w:sz w:val="20"/>
          <w:szCs w:val="20"/>
        </w:rPr>
        <w:t xml:space="preserve"> source)</w:t>
      </w:r>
    </w:p>
    <w:p w:rsidR="00DA017A" w:rsidRDefault="004066FA" w:rsidP="00134E0E">
      <w:pPr>
        <w:jc w:val="both"/>
        <w:rPr>
          <w:rFonts w:ascii="Times New Roman" w:hAnsi="Times New Roman" w:cs="Times New Roman"/>
          <w:sz w:val="20"/>
          <w:szCs w:val="20"/>
        </w:rPr>
      </w:pPr>
      <w:proofErr w:type="spellStart"/>
      <w:r>
        <w:rPr>
          <w:rFonts w:ascii="Times New Roman" w:hAnsi="Times New Roman" w:cs="Times New Roman"/>
          <w:b/>
          <w:sz w:val="20"/>
          <w:szCs w:val="20"/>
        </w:rPr>
        <w:t>Filler</w:t>
      </w:r>
      <w:proofErr w:type="gramStart"/>
      <w:r w:rsidR="00DA017A">
        <w:rPr>
          <w:rFonts w:ascii="Times New Roman" w:hAnsi="Times New Roman" w:cs="Times New Roman"/>
          <w:b/>
          <w:sz w:val="20"/>
          <w:szCs w:val="20"/>
        </w:rPr>
        <w:t>:</w:t>
      </w:r>
      <w:r w:rsidR="009B4DAB" w:rsidRPr="00467C77">
        <w:rPr>
          <w:rFonts w:ascii="Times New Roman" w:hAnsi="Times New Roman" w:cs="Times New Roman"/>
          <w:sz w:val="20"/>
          <w:szCs w:val="20"/>
        </w:rPr>
        <w:t>Fills</w:t>
      </w:r>
      <w:proofErr w:type="spellEnd"/>
      <w:proofErr w:type="gramEnd"/>
      <w:r w:rsidR="009B4DAB" w:rsidRPr="00467C77">
        <w:rPr>
          <w:rFonts w:ascii="Times New Roman" w:hAnsi="Times New Roman" w:cs="Times New Roman"/>
          <w:sz w:val="20"/>
          <w:szCs w:val="20"/>
        </w:rPr>
        <w:t xml:space="preserve"> the voids between the </w:t>
      </w:r>
      <w:r w:rsidR="00D74D12" w:rsidRPr="00467C77">
        <w:rPr>
          <w:rFonts w:ascii="Times New Roman" w:hAnsi="Times New Roman" w:cs="Times New Roman"/>
          <w:sz w:val="20"/>
          <w:szCs w:val="20"/>
        </w:rPr>
        <w:t>fine</w:t>
      </w:r>
      <w:r w:rsidR="009B4DAB" w:rsidRPr="00467C77">
        <w:rPr>
          <w:rFonts w:ascii="Times New Roman" w:hAnsi="Times New Roman" w:cs="Times New Roman"/>
          <w:sz w:val="20"/>
          <w:szCs w:val="20"/>
        </w:rPr>
        <w:t xml:space="preserve"> aggregate provides stiffness and offers permeability. </w:t>
      </w:r>
      <w:proofErr w:type="gramStart"/>
      <w:r w:rsidR="00FB4BA1" w:rsidRPr="00467C77">
        <w:rPr>
          <w:rFonts w:ascii="Times New Roman" w:hAnsi="Times New Roman" w:cs="Times New Roman"/>
          <w:sz w:val="20"/>
          <w:szCs w:val="20"/>
        </w:rPr>
        <w:t>Material passing AASHTO NO.</w:t>
      </w:r>
      <w:proofErr w:type="gramEnd"/>
      <w:r w:rsidR="00FB4BA1" w:rsidRPr="00467C77">
        <w:rPr>
          <w:rFonts w:ascii="Times New Roman" w:hAnsi="Times New Roman" w:cs="Times New Roman"/>
          <w:sz w:val="20"/>
          <w:szCs w:val="20"/>
        </w:rPr>
        <w:t xml:space="preserve"> 200</w:t>
      </w:r>
      <w:r w:rsidR="00AC0E00" w:rsidRPr="00467C77">
        <w:rPr>
          <w:rFonts w:ascii="Times New Roman" w:hAnsi="Times New Roman" w:cs="Times New Roman"/>
          <w:sz w:val="20"/>
          <w:szCs w:val="20"/>
        </w:rPr>
        <w:t xml:space="preserve"> sieve. </w:t>
      </w:r>
      <w:r w:rsidR="009B4DAB" w:rsidRPr="00467C77">
        <w:rPr>
          <w:rFonts w:ascii="Times New Roman" w:hAnsi="Times New Roman" w:cs="Times New Roman"/>
          <w:sz w:val="20"/>
          <w:szCs w:val="20"/>
        </w:rPr>
        <w:t xml:space="preserve">Ordinary Portland cement, conventionally stone dust and here marble </w:t>
      </w:r>
      <w:r w:rsidR="00AC0E00" w:rsidRPr="00467C77">
        <w:rPr>
          <w:rFonts w:ascii="Times New Roman" w:hAnsi="Times New Roman" w:cs="Times New Roman"/>
          <w:sz w:val="20"/>
          <w:szCs w:val="20"/>
        </w:rPr>
        <w:t>dust is</w:t>
      </w:r>
      <w:r w:rsidR="009B4DAB" w:rsidRPr="00467C77">
        <w:rPr>
          <w:rFonts w:ascii="Times New Roman" w:hAnsi="Times New Roman" w:cs="Times New Roman"/>
          <w:sz w:val="20"/>
          <w:szCs w:val="20"/>
        </w:rPr>
        <w:t xml:space="preserve"> used as filler</w:t>
      </w:r>
      <w:r>
        <w:rPr>
          <w:rFonts w:ascii="Times New Roman" w:hAnsi="Times New Roman" w:cs="Times New Roman"/>
          <w:sz w:val="20"/>
          <w:szCs w:val="20"/>
        </w:rPr>
        <w:t xml:space="preserve"> (Source:</w:t>
      </w:r>
      <w:r w:rsidR="00AC0E00" w:rsidRPr="00467C77">
        <w:rPr>
          <w:rFonts w:ascii="Times New Roman" w:hAnsi="Times New Roman" w:cs="Times New Roman"/>
          <w:sz w:val="20"/>
          <w:szCs w:val="20"/>
        </w:rPr>
        <w:t xml:space="preserve"> </w:t>
      </w:r>
      <w:proofErr w:type="spellStart"/>
      <w:r w:rsidR="00AC0E00" w:rsidRPr="00467C77">
        <w:rPr>
          <w:rFonts w:ascii="Times New Roman" w:hAnsi="Times New Roman" w:cs="Times New Roman"/>
          <w:sz w:val="20"/>
          <w:szCs w:val="20"/>
        </w:rPr>
        <w:t>Mohmand</w:t>
      </w:r>
      <w:proofErr w:type="spellEnd"/>
      <w:r w:rsidR="00AC0E00" w:rsidRPr="00467C77">
        <w:rPr>
          <w:rFonts w:ascii="Times New Roman" w:hAnsi="Times New Roman" w:cs="Times New Roman"/>
          <w:sz w:val="20"/>
          <w:szCs w:val="20"/>
        </w:rPr>
        <w:t xml:space="preserve"> agency)</w:t>
      </w:r>
    </w:p>
    <w:p w:rsidR="00E6075B" w:rsidRPr="00467C77" w:rsidRDefault="004066FA" w:rsidP="00134E0E">
      <w:pPr>
        <w:jc w:val="both"/>
        <w:rPr>
          <w:rFonts w:ascii="Times New Roman" w:hAnsi="Times New Roman" w:cs="Times New Roman"/>
          <w:sz w:val="20"/>
          <w:szCs w:val="20"/>
        </w:rPr>
      </w:pPr>
      <w:proofErr w:type="spellStart"/>
      <w:r>
        <w:rPr>
          <w:rFonts w:ascii="Times New Roman" w:hAnsi="Times New Roman" w:cs="Times New Roman"/>
          <w:b/>
          <w:sz w:val="20"/>
          <w:szCs w:val="20"/>
        </w:rPr>
        <w:t>Binder</w:t>
      </w:r>
      <w:proofErr w:type="gramStart"/>
      <w:r w:rsidR="00DA017A">
        <w:rPr>
          <w:rFonts w:ascii="Times New Roman" w:hAnsi="Times New Roman" w:cs="Times New Roman"/>
          <w:sz w:val="20"/>
          <w:szCs w:val="20"/>
        </w:rPr>
        <w:t>:</w:t>
      </w:r>
      <w:r w:rsidR="009B4DAB" w:rsidRPr="00467C77">
        <w:rPr>
          <w:rFonts w:ascii="Times New Roman" w:hAnsi="Times New Roman" w:cs="Times New Roman"/>
          <w:sz w:val="20"/>
          <w:szCs w:val="20"/>
        </w:rPr>
        <w:t>Fills</w:t>
      </w:r>
      <w:proofErr w:type="spellEnd"/>
      <w:proofErr w:type="gramEnd"/>
      <w:r w:rsidR="009B4DAB" w:rsidRPr="00467C77">
        <w:rPr>
          <w:rFonts w:ascii="Times New Roman" w:hAnsi="Times New Roman" w:cs="Times New Roman"/>
          <w:sz w:val="20"/>
          <w:szCs w:val="20"/>
        </w:rPr>
        <w:t xml:space="preserve"> the voids and also hold the aggregate by ad</w:t>
      </w:r>
      <w:r w:rsidR="00AC0E00" w:rsidRPr="00467C77">
        <w:rPr>
          <w:rFonts w:ascii="Times New Roman" w:hAnsi="Times New Roman" w:cs="Times New Roman"/>
          <w:sz w:val="20"/>
          <w:szCs w:val="20"/>
        </w:rPr>
        <w:t xml:space="preserve">hesive forces. </w:t>
      </w:r>
      <w:r>
        <w:rPr>
          <w:rFonts w:ascii="Times New Roman" w:hAnsi="Times New Roman" w:cs="Times New Roman"/>
          <w:sz w:val="20"/>
          <w:szCs w:val="20"/>
        </w:rPr>
        <w:t xml:space="preserve">Grade 60/70 bitumen is </w:t>
      </w:r>
      <w:proofErr w:type="gramStart"/>
      <w:r>
        <w:rPr>
          <w:rFonts w:ascii="Times New Roman" w:hAnsi="Times New Roman" w:cs="Times New Roman"/>
          <w:sz w:val="20"/>
          <w:szCs w:val="20"/>
        </w:rPr>
        <w:t>used  (</w:t>
      </w:r>
      <w:proofErr w:type="spellStart"/>
      <w:proofErr w:type="gramEnd"/>
      <w:r>
        <w:rPr>
          <w:rFonts w:ascii="Times New Roman" w:hAnsi="Times New Roman" w:cs="Times New Roman"/>
          <w:sz w:val="20"/>
          <w:szCs w:val="20"/>
        </w:rPr>
        <w:t>Source:Attock</w:t>
      </w:r>
      <w:proofErr w:type="spellEnd"/>
      <w:r>
        <w:rPr>
          <w:rFonts w:ascii="Times New Roman" w:hAnsi="Times New Roman" w:cs="Times New Roman"/>
          <w:sz w:val="20"/>
          <w:szCs w:val="20"/>
        </w:rPr>
        <w:t xml:space="preserve"> O</w:t>
      </w:r>
      <w:r w:rsidR="00B01977" w:rsidRPr="00467C77">
        <w:rPr>
          <w:rFonts w:ascii="Times New Roman" w:hAnsi="Times New Roman" w:cs="Times New Roman"/>
          <w:sz w:val="20"/>
          <w:szCs w:val="20"/>
        </w:rPr>
        <w:t>il refinery)</w:t>
      </w:r>
      <w:r w:rsidR="00AC0E00" w:rsidRPr="00467C77">
        <w:rPr>
          <w:rFonts w:ascii="Times New Roman" w:hAnsi="Times New Roman" w:cs="Times New Roman"/>
          <w:sz w:val="20"/>
          <w:szCs w:val="20"/>
        </w:rPr>
        <w:t>.</w:t>
      </w:r>
    </w:p>
    <w:p w:rsidR="00D74D12" w:rsidRPr="00467C77" w:rsidRDefault="00D74D12" w:rsidP="00F81C57">
      <w:pPr>
        <w:rPr>
          <w:rFonts w:ascii="Times New Roman" w:hAnsi="Times New Roman" w:cs="Times New Roman"/>
          <w:b/>
          <w:sz w:val="20"/>
          <w:szCs w:val="20"/>
        </w:rPr>
      </w:pPr>
      <w:r w:rsidRPr="00467C77">
        <w:rPr>
          <w:rFonts w:ascii="Times New Roman" w:hAnsi="Times New Roman" w:cs="Times New Roman"/>
          <w:b/>
          <w:sz w:val="20"/>
          <w:szCs w:val="20"/>
        </w:rPr>
        <w:t>Test</w:t>
      </w:r>
      <w:r w:rsidR="004066FA">
        <w:rPr>
          <w:rFonts w:ascii="Times New Roman" w:hAnsi="Times New Roman" w:cs="Times New Roman"/>
          <w:b/>
          <w:sz w:val="20"/>
          <w:szCs w:val="20"/>
        </w:rPr>
        <w:t>s on A</w:t>
      </w:r>
      <w:r w:rsidRPr="00467C77">
        <w:rPr>
          <w:rFonts w:ascii="Times New Roman" w:hAnsi="Times New Roman" w:cs="Times New Roman"/>
          <w:b/>
          <w:sz w:val="20"/>
          <w:szCs w:val="20"/>
        </w:rPr>
        <w:t xml:space="preserve">ggregate: </w:t>
      </w:r>
    </w:p>
    <w:p w:rsidR="00B17B6A" w:rsidRPr="00467C77" w:rsidRDefault="00B17B6A" w:rsidP="00F81C57">
      <w:pPr>
        <w:jc w:val="both"/>
        <w:rPr>
          <w:rFonts w:ascii="Times New Roman" w:hAnsi="Times New Roman" w:cs="Times New Roman"/>
          <w:sz w:val="20"/>
          <w:szCs w:val="20"/>
        </w:rPr>
      </w:pPr>
      <w:r w:rsidRPr="00467C77">
        <w:rPr>
          <w:rFonts w:ascii="Times New Roman" w:hAnsi="Times New Roman" w:cs="Times New Roman"/>
          <w:sz w:val="20"/>
          <w:szCs w:val="20"/>
        </w:rPr>
        <w:lastRenderedPageBreak/>
        <w:t>Aggregate used are to be sufficiently strong, hard, tough and durable and of desirable right shape to withstand the traffic effects. For that purpose various quality tests were conducted on aggregate as given below.</w:t>
      </w:r>
    </w:p>
    <w:p w:rsidR="00BF5AB9" w:rsidRPr="002B4502" w:rsidRDefault="00BF5AB9" w:rsidP="00301A66">
      <w:pPr>
        <w:pStyle w:val="Caption"/>
        <w:keepNext/>
        <w:jc w:val="center"/>
        <w:rPr>
          <w:rFonts w:ascii="Times New Roman" w:hAnsi="Times New Roman" w:cs="Times New Roman"/>
          <w:b w:val="0"/>
          <w:color w:val="auto"/>
        </w:rPr>
      </w:pPr>
      <w:r w:rsidRPr="002B4502">
        <w:rPr>
          <w:rFonts w:ascii="Times New Roman" w:hAnsi="Times New Roman" w:cs="Times New Roman"/>
          <w:b w:val="0"/>
          <w:color w:val="auto"/>
        </w:rPr>
        <w:t xml:space="preserve">Table </w:t>
      </w:r>
      <w:r w:rsidR="00701802" w:rsidRPr="002B4502">
        <w:rPr>
          <w:rFonts w:ascii="Times New Roman" w:hAnsi="Times New Roman" w:cs="Times New Roman"/>
          <w:b w:val="0"/>
          <w:color w:val="auto"/>
        </w:rPr>
        <w:fldChar w:fldCharType="begin"/>
      </w:r>
      <w:r w:rsidRPr="002B4502">
        <w:rPr>
          <w:rFonts w:ascii="Times New Roman" w:hAnsi="Times New Roman" w:cs="Times New Roman"/>
          <w:b w:val="0"/>
          <w:color w:val="auto"/>
        </w:rPr>
        <w:instrText xml:space="preserve"> SEQ Table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1</w:t>
      </w:r>
      <w:r w:rsidR="00701802" w:rsidRPr="002B4502">
        <w:rPr>
          <w:rFonts w:ascii="Times New Roman" w:hAnsi="Times New Roman" w:cs="Times New Roman"/>
          <w:b w:val="0"/>
          <w:color w:val="auto"/>
        </w:rPr>
        <w:fldChar w:fldCharType="end"/>
      </w:r>
      <w:r w:rsidRPr="002B4502">
        <w:rPr>
          <w:rFonts w:ascii="Times New Roman" w:hAnsi="Times New Roman" w:cs="Times New Roman"/>
          <w:b w:val="0"/>
          <w:color w:val="auto"/>
        </w:rPr>
        <w:t>: Results of Quality tests on aggregate</w:t>
      </w:r>
    </w:p>
    <w:tbl>
      <w:tblPr>
        <w:tblStyle w:val="TableGrid"/>
        <w:tblW w:w="4726" w:type="dxa"/>
        <w:jc w:val="center"/>
        <w:tblLook w:val="04A0"/>
      </w:tblPr>
      <w:tblGrid>
        <w:gridCol w:w="511"/>
        <w:gridCol w:w="1748"/>
        <w:gridCol w:w="844"/>
        <w:gridCol w:w="1623"/>
      </w:tblGrid>
      <w:tr w:rsidR="00581ED3" w:rsidTr="00E631D2">
        <w:trPr>
          <w:trHeight w:val="232"/>
          <w:jc w:val="center"/>
        </w:trPr>
        <w:tc>
          <w:tcPr>
            <w:tcW w:w="4726" w:type="dxa"/>
            <w:gridSpan w:val="4"/>
          </w:tcPr>
          <w:p w:rsidR="00581ED3" w:rsidRPr="00D05639" w:rsidRDefault="00581ED3"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Results of Quality tests on aggregate</w:t>
            </w:r>
          </w:p>
        </w:tc>
      </w:tr>
      <w:tr w:rsidR="00581ED3" w:rsidTr="00E631D2">
        <w:trPr>
          <w:trHeight w:val="242"/>
          <w:jc w:val="center"/>
        </w:trPr>
        <w:tc>
          <w:tcPr>
            <w:tcW w:w="453" w:type="dxa"/>
          </w:tcPr>
          <w:p w:rsidR="00581ED3" w:rsidRPr="00D05639" w:rsidRDefault="004066FA" w:rsidP="008605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S No</w:t>
            </w:r>
            <w:r w:rsidR="00581ED3" w:rsidRPr="00D05639">
              <w:rPr>
                <w:rFonts w:ascii="Times New Roman" w:hAnsi="Times New Roman" w:cs="Times New Roman"/>
                <w:b/>
                <w:sz w:val="20"/>
                <w:szCs w:val="20"/>
              </w:rPr>
              <w:t>.</w:t>
            </w:r>
          </w:p>
        </w:tc>
        <w:tc>
          <w:tcPr>
            <w:tcW w:w="1777" w:type="dxa"/>
          </w:tcPr>
          <w:p w:rsidR="00581ED3" w:rsidRPr="00D05639" w:rsidRDefault="00581ED3"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Description</w:t>
            </w:r>
          </w:p>
        </w:tc>
        <w:tc>
          <w:tcPr>
            <w:tcW w:w="844" w:type="dxa"/>
          </w:tcPr>
          <w:p w:rsidR="00581ED3" w:rsidRPr="00D05639" w:rsidRDefault="00581ED3"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Results</w:t>
            </w:r>
          </w:p>
        </w:tc>
        <w:tc>
          <w:tcPr>
            <w:tcW w:w="1652" w:type="dxa"/>
          </w:tcPr>
          <w:p w:rsidR="00581ED3" w:rsidRPr="00D05639" w:rsidRDefault="00581ED3"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AASHTO Spec’s Limits</w:t>
            </w:r>
          </w:p>
        </w:tc>
      </w:tr>
      <w:tr w:rsidR="001B72CB" w:rsidTr="00E631D2">
        <w:trPr>
          <w:trHeight w:val="387"/>
          <w:jc w:val="center"/>
        </w:trPr>
        <w:tc>
          <w:tcPr>
            <w:tcW w:w="453"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1</w:t>
            </w:r>
          </w:p>
        </w:tc>
        <w:tc>
          <w:tcPr>
            <w:tcW w:w="1777"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Loss Angles Abrasion test</w:t>
            </w:r>
          </w:p>
        </w:tc>
        <w:tc>
          <w:tcPr>
            <w:tcW w:w="844"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23.7%</w:t>
            </w:r>
          </w:p>
        </w:tc>
        <w:tc>
          <w:tcPr>
            <w:tcW w:w="1652" w:type="dxa"/>
          </w:tcPr>
          <w:p w:rsidR="001B72CB" w:rsidRPr="00D05639" w:rsidRDefault="001B72CB" w:rsidP="00860538">
            <w:pPr>
              <w:spacing w:line="360" w:lineRule="auto"/>
              <w:jc w:val="center"/>
              <w:rPr>
                <w:rFonts w:ascii="Arial" w:eastAsia="Times New Roman" w:hAnsi="Arial" w:cs="Arial"/>
                <w:sz w:val="20"/>
                <w:szCs w:val="20"/>
              </w:rPr>
            </w:pPr>
            <w:r w:rsidRPr="00D05639">
              <w:rPr>
                <w:rFonts w:ascii="Times New Roman" w:eastAsia="Times New Roman" w:hAnsi="Times New Roman" w:cs="Times New Roman"/>
                <w:color w:val="000000"/>
                <w:kern w:val="24"/>
                <w:sz w:val="20"/>
                <w:szCs w:val="20"/>
              </w:rPr>
              <w:t>Max. = 40 %</w:t>
            </w:r>
          </w:p>
        </w:tc>
      </w:tr>
      <w:tr w:rsidR="001B72CB" w:rsidTr="00E631D2">
        <w:trPr>
          <w:trHeight w:val="387"/>
          <w:jc w:val="center"/>
        </w:trPr>
        <w:tc>
          <w:tcPr>
            <w:tcW w:w="453"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2</w:t>
            </w:r>
          </w:p>
        </w:tc>
        <w:tc>
          <w:tcPr>
            <w:tcW w:w="1777"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Impact value test</w:t>
            </w:r>
          </w:p>
        </w:tc>
        <w:tc>
          <w:tcPr>
            <w:tcW w:w="844"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9.30%</w:t>
            </w:r>
          </w:p>
        </w:tc>
        <w:tc>
          <w:tcPr>
            <w:tcW w:w="1652" w:type="dxa"/>
          </w:tcPr>
          <w:p w:rsidR="001B72CB" w:rsidRPr="00D05639" w:rsidRDefault="001B72CB" w:rsidP="00860538">
            <w:pPr>
              <w:spacing w:line="360" w:lineRule="auto"/>
              <w:jc w:val="center"/>
              <w:rPr>
                <w:rFonts w:ascii="Arial" w:eastAsia="Times New Roman" w:hAnsi="Arial" w:cs="Arial"/>
                <w:sz w:val="20"/>
                <w:szCs w:val="20"/>
              </w:rPr>
            </w:pPr>
            <w:r w:rsidRPr="00D05639">
              <w:rPr>
                <w:rFonts w:ascii="Times New Roman" w:eastAsia="Times New Roman" w:hAnsi="Times New Roman" w:cs="Times New Roman"/>
                <w:color w:val="000000"/>
                <w:kern w:val="24"/>
                <w:sz w:val="20"/>
                <w:szCs w:val="20"/>
              </w:rPr>
              <w:t>&lt; 10% = very strong</w:t>
            </w:r>
          </w:p>
        </w:tc>
      </w:tr>
      <w:tr w:rsidR="001B72CB" w:rsidTr="00E631D2">
        <w:trPr>
          <w:trHeight w:val="387"/>
          <w:jc w:val="center"/>
        </w:trPr>
        <w:tc>
          <w:tcPr>
            <w:tcW w:w="453"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3</w:t>
            </w:r>
          </w:p>
        </w:tc>
        <w:tc>
          <w:tcPr>
            <w:tcW w:w="1777"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Soundness test</w:t>
            </w:r>
          </w:p>
        </w:tc>
        <w:tc>
          <w:tcPr>
            <w:tcW w:w="844"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2.38%</w:t>
            </w:r>
          </w:p>
        </w:tc>
        <w:tc>
          <w:tcPr>
            <w:tcW w:w="1652" w:type="dxa"/>
          </w:tcPr>
          <w:p w:rsidR="001B72CB" w:rsidRPr="00D05639" w:rsidRDefault="001B72CB" w:rsidP="00860538">
            <w:pPr>
              <w:spacing w:line="360" w:lineRule="auto"/>
              <w:jc w:val="center"/>
              <w:rPr>
                <w:rFonts w:ascii="Arial" w:eastAsia="Times New Roman" w:hAnsi="Arial" w:cs="Arial"/>
                <w:sz w:val="20"/>
                <w:szCs w:val="20"/>
              </w:rPr>
            </w:pPr>
            <w:r w:rsidRPr="00D05639">
              <w:rPr>
                <w:rFonts w:ascii="Times New Roman" w:eastAsia="Times New Roman" w:hAnsi="Times New Roman" w:cs="Times New Roman"/>
                <w:color w:val="000000"/>
                <w:kern w:val="24"/>
                <w:sz w:val="20"/>
                <w:szCs w:val="20"/>
              </w:rPr>
              <w:t>Max. = 12 %</w:t>
            </w:r>
          </w:p>
        </w:tc>
      </w:tr>
      <w:tr w:rsidR="001B72CB" w:rsidTr="00E631D2">
        <w:trPr>
          <w:trHeight w:val="387"/>
          <w:jc w:val="center"/>
        </w:trPr>
        <w:tc>
          <w:tcPr>
            <w:tcW w:w="453"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4</w:t>
            </w:r>
          </w:p>
        </w:tc>
        <w:tc>
          <w:tcPr>
            <w:tcW w:w="1777"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Shape test</w:t>
            </w:r>
          </w:p>
        </w:tc>
        <w:tc>
          <w:tcPr>
            <w:tcW w:w="844"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9.22%</w:t>
            </w:r>
          </w:p>
        </w:tc>
        <w:tc>
          <w:tcPr>
            <w:tcW w:w="1652" w:type="dxa"/>
          </w:tcPr>
          <w:p w:rsidR="001B72CB" w:rsidRPr="00D05639" w:rsidRDefault="001B72CB" w:rsidP="00860538">
            <w:pPr>
              <w:spacing w:line="360" w:lineRule="auto"/>
              <w:jc w:val="center"/>
              <w:rPr>
                <w:rFonts w:ascii="Arial" w:eastAsia="Times New Roman" w:hAnsi="Arial" w:cs="Arial"/>
                <w:sz w:val="20"/>
                <w:szCs w:val="20"/>
              </w:rPr>
            </w:pPr>
            <w:r w:rsidRPr="00D05639">
              <w:rPr>
                <w:rFonts w:ascii="Times New Roman" w:eastAsia="Times New Roman" w:hAnsi="Times New Roman" w:cs="Times New Roman"/>
                <w:color w:val="000000"/>
                <w:kern w:val="24"/>
                <w:sz w:val="20"/>
                <w:szCs w:val="20"/>
              </w:rPr>
              <w:t>&lt; 15 %</w:t>
            </w:r>
          </w:p>
        </w:tc>
      </w:tr>
      <w:tr w:rsidR="001B72CB" w:rsidTr="00E631D2">
        <w:trPr>
          <w:trHeight w:val="387"/>
          <w:jc w:val="center"/>
        </w:trPr>
        <w:tc>
          <w:tcPr>
            <w:tcW w:w="453"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5</w:t>
            </w:r>
          </w:p>
        </w:tc>
        <w:tc>
          <w:tcPr>
            <w:tcW w:w="1777"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Aggregate water absorption test</w:t>
            </w:r>
          </w:p>
        </w:tc>
        <w:tc>
          <w:tcPr>
            <w:tcW w:w="844"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1.4%</w:t>
            </w:r>
          </w:p>
        </w:tc>
        <w:tc>
          <w:tcPr>
            <w:tcW w:w="1652" w:type="dxa"/>
          </w:tcPr>
          <w:p w:rsidR="001B72CB" w:rsidRPr="00D05639" w:rsidRDefault="001B72CB" w:rsidP="00860538">
            <w:pPr>
              <w:spacing w:line="360" w:lineRule="auto"/>
              <w:jc w:val="center"/>
              <w:rPr>
                <w:rFonts w:ascii="Arial" w:eastAsia="Times New Roman" w:hAnsi="Arial" w:cs="Arial"/>
                <w:sz w:val="20"/>
                <w:szCs w:val="20"/>
              </w:rPr>
            </w:pPr>
            <w:r w:rsidRPr="00D05639">
              <w:rPr>
                <w:rFonts w:ascii="Times New Roman" w:eastAsia="Times New Roman" w:hAnsi="Times New Roman" w:cs="Times New Roman"/>
                <w:color w:val="000000"/>
                <w:kern w:val="24"/>
                <w:sz w:val="20"/>
                <w:szCs w:val="20"/>
              </w:rPr>
              <w:t>&lt; 3 %</w:t>
            </w:r>
          </w:p>
        </w:tc>
      </w:tr>
      <w:tr w:rsidR="001B72CB" w:rsidTr="00E631D2">
        <w:trPr>
          <w:trHeight w:val="410"/>
          <w:jc w:val="center"/>
        </w:trPr>
        <w:tc>
          <w:tcPr>
            <w:tcW w:w="453"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6</w:t>
            </w:r>
          </w:p>
        </w:tc>
        <w:tc>
          <w:tcPr>
            <w:tcW w:w="1777"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Stripping value test</w:t>
            </w:r>
          </w:p>
        </w:tc>
        <w:tc>
          <w:tcPr>
            <w:tcW w:w="844" w:type="dxa"/>
          </w:tcPr>
          <w:p w:rsidR="001B72CB" w:rsidRPr="00D05639" w:rsidRDefault="001B72CB"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97.4%</w:t>
            </w:r>
          </w:p>
        </w:tc>
        <w:tc>
          <w:tcPr>
            <w:tcW w:w="1652" w:type="dxa"/>
          </w:tcPr>
          <w:p w:rsidR="001B72CB" w:rsidRPr="00D05639" w:rsidRDefault="001B72CB" w:rsidP="00860538">
            <w:pPr>
              <w:spacing w:line="360" w:lineRule="auto"/>
              <w:jc w:val="center"/>
              <w:rPr>
                <w:rFonts w:ascii="Arial" w:eastAsia="Times New Roman" w:hAnsi="Arial" w:cs="Arial"/>
                <w:sz w:val="20"/>
                <w:szCs w:val="20"/>
              </w:rPr>
            </w:pPr>
            <w:r w:rsidRPr="00D05639">
              <w:rPr>
                <w:rFonts w:ascii="Times New Roman" w:eastAsia="Times New Roman" w:hAnsi="Times New Roman" w:cs="Times New Roman"/>
                <w:color w:val="000000"/>
                <w:kern w:val="24"/>
                <w:sz w:val="20"/>
                <w:szCs w:val="20"/>
              </w:rPr>
              <w:t>Min. 95 %</w:t>
            </w:r>
          </w:p>
        </w:tc>
      </w:tr>
    </w:tbl>
    <w:p w:rsidR="00A003AB" w:rsidRDefault="00A003AB" w:rsidP="00A003AB">
      <w:pPr>
        <w:spacing w:line="240" w:lineRule="auto"/>
        <w:rPr>
          <w:rFonts w:ascii="Times New Roman" w:hAnsi="Times New Roman" w:cs="Times New Roman"/>
          <w:b/>
          <w:sz w:val="24"/>
          <w:szCs w:val="24"/>
        </w:rPr>
      </w:pPr>
    </w:p>
    <w:p w:rsidR="00B31D0B" w:rsidRPr="00467C77" w:rsidRDefault="004066FA" w:rsidP="00A003AB">
      <w:pPr>
        <w:spacing w:line="240" w:lineRule="auto"/>
        <w:rPr>
          <w:rFonts w:ascii="Times New Roman" w:hAnsi="Times New Roman" w:cs="Times New Roman"/>
          <w:b/>
          <w:sz w:val="20"/>
          <w:szCs w:val="20"/>
        </w:rPr>
      </w:pPr>
      <w:r>
        <w:rPr>
          <w:rFonts w:ascii="Times New Roman" w:hAnsi="Times New Roman" w:cs="Times New Roman"/>
          <w:b/>
          <w:sz w:val="20"/>
          <w:szCs w:val="20"/>
        </w:rPr>
        <w:t>Test protocol for B</w:t>
      </w:r>
      <w:r w:rsidR="00C76A68" w:rsidRPr="00467C77">
        <w:rPr>
          <w:rFonts w:ascii="Times New Roman" w:hAnsi="Times New Roman" w:cs="Times New Roman"/>
          <w:b/>
          <w:sz w:val="20"/>
          <w:szCs w:val="20"/>
        </w:rPr>
        <w:t>itumen:</w:t>
      </w:r>
    </w:p>
    <w:p w:rsidR="00C76A68" w:rsidRPr="00467C77" w:rsidRDefault="00860538" w:rsidP="00F81C57">
      <w:pPr>
        <w:rPr>
          <w:rFonts w:ascii="Times New Roman" w:hAnsi="Times New Roman" w:cs="Times New Roman"/>
          <w:sz w:val="20"/>
          <w:szCs w:val="20"/>
        </w:rPr>
      </w:pPr>
      <w:r w:rsidRPr="00467C77">
        <w:rPr>
          <w:rFonts w:ascii="Times New Roman" w:hAnsi="Times New Roman" w:cs="Times New Roman"/>
          <w:sz w:val="20"/>
          <w:szCs w:val="20"/>
        </w:rPr>
        <w:t xml:space="preserve">Properties of bitumen used are to be tested for Flash point, Fire point, </w:t>
      </w:r>
      <w:r w:rsidR="00B93FA2">
        <w:rPr>
          <w:rFonts w:ascii="Times New Roman" w:hAnsi="Times New Roman" w:cs="Times New Roman"/>
          <w:sz w:val="20"/>
          <w:szCs w:val="20"/>
        </w:rPr>
        <w:t>Softening point and Penetration value and results are given below</w:t>
      </w:r>
    </w:p>
    <w:p w:rsidR="00BF5AB9" w:rsidRPr="002B4502" w:rsidRDefault="00BF5AB9" w:rsidP="00301A66">
      <w:pPr>
        <w:pStyle w:val="Caption"/>
        <w:keepNext/>
        <w:jc w:val="center"/>
        <w:rPr>
          <w:rFonts w:ascii="Times New Roman" w:hAnsi="Times New Roman" w:cs="Times New Roman"/>
          <w:b w:val="0"/>
          <w:color w:val="auto"/>
        </w:rPr>
      </w:pPr>
      <w:r w:rsidRPr="002B4502">
        <w:rPr>
          <w:rFonts w:ascii="Times New Roman" w:hAnsi="Times New Roman" w:cs="Times New Roman"/>
          <w:b w:val="0"/>
          <w:color w:val="auto"/>
        </w:rPr>
        <w:t xml:space="preserve">Table </w:t>
      </w:r>
      <w:r w:rsidR="00701802" w:rsidRPr="002B4502">
        <w:rPr>
          <w:rFonts w:ascii="Times New Roman" w:hAnsi="Times New Roman" w:cs="Times New Roman"/>
          <w:b w:val="0"/>
          <w:color w:val="auto"/>
        </w:rPr>
        <w:fldChar w:fldCharType="begin"/>
      </w:r>
      <w:r w:rsidRPr="002B4502">
        <w:rPr>
          <w:rFonts w:ascii="Times New Roman" w:hAnsi="Times New Roman" w:cs="Times New Roman"/>
          <w:b w:val="0"/>
          <w:color w:val="auto"/>
        </w:rPr>
        <w:instrText xml:space="preserve"> SEQ Table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2</w:t>
      </w:r>
      <w:r w:rsidR="00701802" w:rsidRPr="002B4502">
        <w:rPr>
          <w:rFonts w:ascii="Times New Roman" w:hAnsi="Times New Roman" w:cs="Times New Roman"/>
          <w:b w:val="0"/>
          <w:color w:val="auto"/>
        </w:rPr>
        <w:fldChar w:fldCharType="end"/>
      </w:r>
      <w:r w:rsidRPr="002B4502">
        <w:rPr>
          <w:rFonts w:ascii="Times New Roman" w:hAnsi="Times New Roman" w:cs="Times New Roman"/>
          <w:b w:val="0"/>
          <w:color w:val="auto"/>
        </w:rPr>
        <w:t>: Results of Quality test on bitumen</w:t>
      </w:r>
    </w:p>
    <w:tbl>
      <w:tblPr>
        <w:tblStyle w:val="TableGrid"/>
        <w:tblW w:w="0" w:type="auto"/>
        <w:jc w:val="center"/>
        <w:tblLook w:val="04A0"/>
      </w:tblPr>
      <w:tblGrid>
        <w:gridCol w:w="581"/>
        <w:gridCol w:w="1688"/>
        <w:gridCol w:w="861"/>
        <w:gridCol w:w="1564"/>
      </w:tblGrid>
      <w:tr w:rsidR="001E6C10" w:rsidRPr="00C76A68" w:rsidTr="00E631D2">
        <w:trPr>
          <w:trHeight w:val="422"/>
          <w:jc w:val="center"/>
        </w:trPr>
        <w:tc>
          <w:tcPr>
            <w:tcW w:w="4694" w:type="dxa"/>
            <w:gridSpan w:val="4"/>
          </w:tcPr>
          <w:p w:rsidR="001E6C10" w:rsidRPr="00D05639" w:rsidRDefault="001E6C10"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Results of Quality tests on bitumen</w:t>
            </w:r>
          </w:p>
        </w:tc>
      </w:tr>
      <w:tr w:rsidR="001E6C10" w:rsidRPr="00C76A68" w:rsidTr="00E631D2">
        <w:trPr>
          <w:trHeight w:val="369"/>
          <w:jc w:val="center"/>
        </w:trPr>
        <w:tc>
          <w:tcPr>
            <w:tcW w:w="581" w:type="dxa"/>
          </w:tcPr>
          <w:p w:rsidR="001E6C10" w:rsidRPr="00D05639" w:rsidRDefault="001E6C10"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S NO.</w:t>
            </w:r>
          </w:p>
        </w:tc>
        <w:tc>
          <w:tcPr>
            <w:tcW w:w="1688" w:type="dxa"/>
          </w:tcPr>
          <w:p w:rsidR="001E6C10" w:rsidRPr="00D05639" w:rsidRDefault="001E6C10"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Description</w:t>
            </w:r>
          </w:p>
        </w:tc>
        <w:tc>
          <w:tcPr>
            <w:tcW w:w="861" w:type="dxa"/>
          </w:tcPr>
          <w:p w:rsidR="001E6C10" w:rsidRPr="00D05639" w:rsidRDefault="001E6C10"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Results</w:t>
            </w:r>
          </w:p>
        </w:tc>
        <w:tc>
          <w:tcPr>
            <w:tcW w:w="1563" w:type="dxa"/>
          </w:tcPr>
          <w:p w:rsidR="001E6C10" w:rsidRPr="00D05639" w:rsidRDefault="00C76A68" w:rsidP="00860538">
            <w:pPr>
              <w:spacing w:line="360" w:lineRule="auto"/>
              <w:jc w:val="center"/>
              <w:rPr>
                <w:rFonts w:ascii="Times New Roman" w:hAnsi="Times New Roman" w:cs="Times New Roman"/>
                <w:b/>
                <w:sz w:val="20"/>
                <w:szCs w:val="20"/>
              </w:rPr>
            </w:pPr>
            <w:r w:rsidRPr="00D05639">
              <w:rPr>
                <w:rFonts w:ascii="Times New Roman" w:hAnsi="Times New Roman" w:cs="Times New Roman"/>
                <w:b/>
                <w:sz w:val="20"/>
                <w:szCs w:val="20"/>
              </w:rPr>
              <w:t>AASHTO Spec’s Limits</w:t>
            </w:r>
          </w:p>
        </w:tc>
      </w:tr>
      <w:tr w:rsidR="00C76A68" w:rsidRPr="00C76A68" w:rsidTr="00E631D2">
        <w:trPr>
          <w:trHeight w:val="369"/>
          <w:jc w:val="center"/>
        </w:trPr>
        <w:tc>
          <w:tcPr>
            <w:tcW w:w="581"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1</w:t>
            </w:r>
          </w:p>
        </w:tc>
        <w:tc>
          <w:tcPr>
            <w:tcW w:w="1688"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Flash point test</w:t>
            </w:r>
          </w:p>
        </w:tc>
        <w:tc>
          <w:tcPr>
            <w:tcW w:w="861"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 xml:space="preserve">221 </w:t>
            </w:r>
            <w:r w:rsidRPr="00D05639">
              <w:rPr>
                <w:rFonts w:ascii="Times New Roman" w:eastAsia="Times New Roman" w:hAnsi="Times New Roman" w:cs="Times New Roman"/>
                <w:color w:val="000000"/>
                <w:kern w:val="24"/>
                <w:position w:val="7"/>
                <w:sz w:val="20"/>
                <w:szCs w:val="20"/>
                <w:vertAlign w:val="superscript"/>
              </w:rPr>
              <w:t>o</w:t>
            </w:r>
            <w:r w:rsidRPr="00D05639">
              <w:rPr>
                <w:rFonts w:ascii="Times New Roman" w:eastAsia="Times New Roman" w:hAnsi="Times New Roman" w:cs="Times New Roman"/>
                <w:color w:val="000000"/>
                <w:kern w:val="24"/>
                <w:sz w:val="20"/>
                <w:szCs w:val="20"/>
              </w:rPr>
              <w:t>C</w:t>
            </w:r>
          </w:p>
        </w:tc>
        <w:tc>
          <w:tcPr>
            <w:tcW w:w="1563"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&gt; 200</w:t>
            </w:r>
          </w:p>
        </w:tc>
      </w:tr>
      <w:tr w:rsidR="00C76A68" w:rsidRPr="00C76A68" w:rsidTr="00E631D2">
        <w:trPr>
          <w:trHeight w:val="384"/>
          <w:jc w:val="center"/>
        </w:trPr>
        <w:tc>
          <w:tcPr>
            <w:tcW w:w="581"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2</w:t>
            </w:r>
          </w:p>
        </w:tc>
        <w:tc>
          <w:tcPr>
            <w:tcW w:w="1688"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Fire point test</w:t>
            </w:r>
          </w:p>
        </w:tc>
        <w:tc>
          <w:tcPr>
            <w:tcW w:w="861"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 xml:space="preserve">299 </w:t>
            </w:r>
            <w:r w:rsidRPr="00D05639">
              <w:rPr>
                <w:rFonts w:ascii="Times New Roman" w:eastAsia="Times New Roman" w:hAnsi="Times New Roman" w:cs="Times New Roman"/>
                <w:color w:val="000000"/>
                <w:kern w:val="24"/>
                <w:position w:val="7"/>
                <w:sz w:val="20"/>
                <w:szCs w:val="20"/>
                <w:vertAlign w:val="superscript"/>
              </w:rPr>
              <w:t>o</w:t>
            </w:r>
            <w:r w:rsidRPr="00D05639">
              <w:rPr>
                <w:rFonts w:ascii="Times New Roman" w:eastAsia="Times New Roman" w:hAnsi="Times New Roman" w:cs="Times New Roman"/>
                <w:color w:val="000000"/>
                <w:kern w:val="24"/>
                <w:sz w:val="20"/>
                <w:szCs w:val="20"/>
              </w:rPr>
              <w:t>C</w:t>
            </w:r>
          </w:p>
        </w:tc>
        <w:tc>
          <w:tcPr>
            <w:tcW w:w="1563"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&gt; 220</w:t>
            </w:r>
          </w:p>
        </w:tc>
      </w:tr>
      <w:tr w:rsidR="00C76A68" w:rsidRPr="00C76A68" w:rsidTr="00E631D2">
        <w:trPr>
          <w:trHeight w:val="369"/>
          <w:jc w:val="center"/>
        </w:trPr>
        <w:tc>
          <w:tcPr>
            <w:tcW w:w="581"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3</w:t>
            </w:r>
          </w:p>
        </w:tc>
        <w:tc>
          <w:tcPr>
            <w:tcW w:w="1688"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 xml:space="preserve">Softening point test </w:t>
            </w:r>
          </w:p>
        </w:tc>
        <w:tc>
          <w:tcPr>
            <w:tcW w:w="861"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 xml:space="preserve">51 </w:t>
            </w:r>
            <w:r w:rsidRPr="00D05639">
              <w:rPr>
                <w:rFonts w:ascii="Times New Roman" w:eastAsia="Times New Roman" w:hAnsi="Times New Roman" w:cs="Times New Roman"/>
                <w:color w:val="000000"/>
                <w:kern w:val="24"/>
                <w:position w:val="7"/>
                <w:sz w:val="20"/>
                <w:szCs w:val="20"/>
                <w:vertAlign w:val="superscript"/>
              </w:rPr>
              <w:t>o</w:t>
            </w:r>
            <w:r w:rsidRPr="00D05639">
              <w:rPr>
                <w:rFonts w:ascii="Times New Roman" w:eastAsia="Times New Roman" w:hAnsi="Times New Roman" w:cs="Times New Roman"/>
                <w:color w:val="000000"/>
                <w:kern w:val="24"/>
                <w:sz w:val="20"/>
                <w:szCs w:val="20"/>
              </w:rPr>
              <w:t>C</w:t>
            </w:r>
          </w:p>
        </w:tc>
        <w:tc>
          <w:tcPr>
            <w:tcW w:w="1563"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 xml:space="preserve">44 --- 55 </w:t>
            </w:r>
            <w:r w:rsidRPr="00D05639">
              <w:rPr>
                <w:rFonts w:ascii="Times New Roman" w:eastAsia="Times New Roman" w:hAnsi="Times New Roman" w:cs="Times New Roman"/>
                <w:color w:val="000000"/>
                <w:kern w:val="24"/>
                <w:position w:val="7"/>
                <w:sz w:val="20"/>
                <w:szCs w:val="20"/>
                <w:vertAlign w:val="superscript"/>
              </w:rPr>
              <w:t>o</w:t>
            </w:r>
            <w:r w:rsidRPr="00D05639">
              <w:rPr>
                <w:rFonts w:ascii="Times New Roman" w:eastAsia="Times New Roman" w:hAnsi="Times New Roman" w:cs="Times New Roman"/>
                <w:color w:val="000000"/>
                <w:kern w:val="24"/>
                <w:sz w:val="20"/>
                <w:szCs w:val="20"/>
              </w:rPr>
              <w:t>C</w:t>
            </w:r>
          </w:p>
        </w:tc>
      </w:tr>
      <w:tr w:rsidR="00C76A68" w:rsidRPr="00C76A68" w:rsidTr="00E631D2">
        <w:trPr>
          <w:trHeight w:val="384"/>
          <w:jc w:val="center"/>
        </w:trPr>
        <w:tc>
          <w:tcPr>
            <w:tcW w:w="581"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4</w:t>
            </w:r>
          </w:p>
        </w:tc>
        <w:tc>
          <w:tcPr>
            <w:tcW w:w="1688" w:type="dxa"/>
          </w:tcPr>
          <w:p w:rsidR="00C76A68" w:rsidRPr="00D05639" w:rsidRDefault="00C76A68" w:rsidP="00860538">
            <w:pPr>
              <w:spacing w:line="360" w:lineRule="auto"/>
              <w:jc w:val="center"/>
              <w:rPr>
                <w:rFonts w:ascii="Times New Roman" w:hAnsi="Times New Roman" w:cs="Times New Roman"/>
                <w:sz w:val="20"/>
                <w:szCs w:val="20"/>
              </w:rPr>
            </w:pPr>
            <w:r w:rsidRPr="00D05639">
              <w:rPr>
                <w:rFonts w:ascii="Times New Roman" w:hAnsi="Times New Roman" w:cs="Times New Roman"/>
                <w:sz w:val="20"/>
                <w:szCs w:val="20"/>
              </w:rPr>
              <w:t>Penetration test</w:t>
            </w:r>
          </w:p>
        </w:tc>
        <w:tc>
          <w:tcPr>
            <w:tcW w:w="861"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66 mm</w:t>
            </w:r>
          </w:p>
        </w:tc>
        <w:tc>
          <w:tcPr>
            <w:tcW w:w="1563" w:type="dxa"/>
          </w:tcPr>
          <w:p w:rsidR="00C76A68" w:rsidRPr="00D05639" w:rsidRDefault="00C76A68" w:rsidP="00860538">
            <w:pPr>
              <w:spacing w:line="360" w:lineRule="auto"/>
              <w:jc w:val="center"/>
              <w:rPr>
                <w:rFonts w:ascii="Times New Roman" w:eastAsia="Times New Roman" w:hAnsi="Times New Roman" w:cs="Times New Roman"/>
                <w:sz w:val="20"/>
                <w:szCs w:val="20"/>
              </w:rPr>
            </w:pPr>
            <w:r w:rsidRPr="00D05639">
              <w:rPr>
                <w:rFonts w:ascii="Times New Roman" w:eastAsia="Times New Roman" w:hAnsi="Times New Roman" w:cs="Times New Roman"/>
                <w:color w:val="000000"/>
                <w:kern w:val="24"/>
                <w:sz w:val="20"/>
                <w:szCs w:val="20"/>
              </w:rPr>
              <w:t>60/70 Grade</w:t>
            </w:r>
          </w:p>
        </w:tc>
      </w:tr>
    </w:tbl>
    <w:p w:rsidR="008927AB" w:rsidRPr="008927AB" w:rsidRDefault="008927AB" w:rsidP="008927AB">
      <w:pPr>
        <w:spacing w:line="240" w:lineRule="auto"/>
        <w:jc w:val="center"/>
        <w:rPr>
          <w:rFonts w:ascii="Times New Roman" w:hAnsi="Times New Roman" w:cs="Times New Roman"/>
          <w:b/>
          <w:sz w:val="24"/>
          <w:szCs w:val="24"/>
        </w:rPr>
      </w:pPr>
    </w:p>
    <w:p w:rsidR="00CD4B60" w:rsidRPr="00467C77" w:rsidRDefault="00CE2E01" w:rsidP="00A003AB">
      <w:pPr>
        <w:rPr>
          <w:rFonts w:ascii="Times New Roman" w:hAnsi="Times New Roman" w:cs="Times New Roman"/>
          <w:b/>
          <w:sz w:val="20"/>
          <w:szCs w:val="20"/>
        </w:rPr>
      </w:pPr>
      <w:r w:rsidRPr="00467C77">
        <w:rPr>
          <w:rFonts w:ascii="Times New Roman" w:hAnsi="Times New Roman" w:cs="Times New Roman"/>
          <w:b/>
          <w:sz w:val="20"/>
          <w:szCs w:val="20"/>
        </w:rPr>
        <w:t xml:space="preserve">Preparation of </w:t>
      </w:r>
      <w:r w:rsidR="00B93FA2">
        <w:rPr>
          <w:rFonts w:ascii="Times New Roman" w:hAnsi="Times New Roman" w:cs="Times New Roman"/>
          <w:b/>
          <w:sz w:val="20"/>
          <w:szCs w:val="20"/>
        </w:rPr>
        <w:t>Hot Mix Asphalt (</w:t>
      </w:r>
      <w:r w:rsidRPr="00467C77">
        <w:rPr>
          <w:rFonts w:ascii="Times New Roman" w:hAnsi="Times New Roman" w:cs="Times New Roman"/>
          <w:b/>
          <w:sz w:val="20"/>
          <w:szCs w:val="20"/>
        </w:rPr>
        <w:t>HMA</w:t>
      </w:r>
      <w:r w:rsidR="00B93FA2">
        <w:rPr>
          <w:rFonts w:ascii="Times New Roman" w:hAnsi="Times New Roman" w:cs="Times New Roman"/>
          <w:b/>
          <w:sz w:val="20"/>
          <w:szCs w:val="20"/>
        </w:rPr>
        <w:t>)</w:t>
      </w:r>
    </w:p>
    <w:p w:rsidR="00CE2E01" w:rsidRPr="00B93FA2" w:rsidRDefault="00B93FA2" w:rsidP="00F81C57">
      <w:pPr>
        <w:rPr>
          <w:rFonts w:ascii="Times New Roman" w:hAnsi="Times New Roman" w:cs="Times New Roman"/>
          <w:sz w:val="20"/>
          <w:szCs w:val="20"/>
        </w:rPr>
      </w:pPr>
      <w:r w:rsidRPr="00B93FA2">
        <w:rPr>
          <w:rFonts w:ascii="Times New Roman" w:hAnsi="Times New Roman" w:cs="Times New Roman"/>
          <w:sz w:val="20"/>
          <w:szCs w:val="20"/>
        </w:rPr>
        <w:t>Different steps in finalizing HMA are given below.</w:t>
      </w:r>
    </w:p>
    <w:p w:rsidR="00CE2E01" w:rsidRPr="00467C77" w:rsidRDefault="00CE2E01"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Selecting the aggregate grading to be used</w:t>
      </w:r>
    </w:p>
    <w:p w:rsidR="00CE2E01" w:rsidRPr="00467C77" w:rsidRDefault="00CE2E01"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Determining the proportion of each aggregate size required to produce the design grading.</w:t>
      </w:r>
    </w:p>
    <w:p w:rsidR="00CE2E01" w:rsidRPr="00467C77" w:rsidRDefault="00CE2E01"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lastRenderedPageBreak/>
        <w:t>Determining the specific gravity of  the aggregate combination</w:t>
      </w:r>
    </w:p>
    <w:p w:rsidR="00CE2E01" w:rsidRPr="00467C77" w:rsidRDefault="00CE2E01"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Preparing the trial specimen</w:t>
      </w:r>
      <w:r w:rsidR="00544A1B" w:rsidRPr="00467C77">
        <w:rPr>
          <w:rFonts w:ascii="Times New Roman" w:hAnsi="Times New Roman" w:cs="Times New Roman"/>
          <w:sz w:val="20"/>
          <w:szCs w:val="20"/>
        </w:rPr>
        <w:t>s</w:t>
      </w:r>
      <w:r w:rsidRPr="00467C77">
        <w:rPr>
          <w:rFonts w:ascii="Times New Roman" w:hAnsi="Times New Roman" w:cs="Times New Roman"/>
          <w:sz w:val="20"/>
          <w:szCs w:val="20"/>
        </w:rPr>
        <w:t xml:space="preserve"> with varying asphalt content</w:t>
      </w:r>
      <w:r w:rsidR="00544A1B" w:rsidRPr="00467C77">
        <w:rPr>
          <w:rFonts w:ascii="Times New Roman" w:hAnsi="Times New Roman" w:cs="Times New Roman"/>
          <w:sz w:val="20"/>
          <w:szCs w:val="20"/>
        </w:rPr>
        <w:t>s</w:t>
      </w:r>
    </w:p>
    <w:p w:rsidR="00544A1B" w:rsidRPr="00467C77" w:rsidRDefault="00544A1B"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Determining the specific gravity of each compacted specimen</w:t>
      </w:r>
    </w:p>
    <w:p w:rsidR="00544A1B" w:rsidRPr="00467C77" w:rsidRDefault="00544A1B"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Performing stability tests on the specimens</w:t>
      </w:r>
    </w:p>
    <w:p w:rsidR="00544A1B" w:rsidRPr="00467C77" w:rsidRDefault="00544A1B"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Calculating the percentage of voids and percent voids filled with bitumen in each specimen</w:t>
      </w:r>
    </w:p>
    <w:p w:rsidR="00544A1B" w:rsidRPr="00467C77" w:rsidRDefault="00544A1B"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Selecting the optimum binder content from the data obtained</w:t>
      </w:r>
    </w:p>
    <w:p w:rsidR="00CE2E01" w:rsidRPr="00467C77" w:rsidRDefault="00544A1B" w:rsidP="00F81C57">
      <w:pPr>
        <w:pStyle w:val="ListParagraph"/>
        <w:numPr>
          <w:ilvl w:val="0"/>
          <w:numId w:val="3"/>
        </w:numPr>
        <w:rPr>
          <w:rFonts w:ascii="Times New Roman" w:hAnsi="Times New Roman" w:cs="Times New Roman"/>
          <w:sz w:val="20"/>
          <w:szCs w:val="20"/>
        </w:rPr>
      </w:pPr>
      <w:r w:rsidRPr="00467C77">
        <w:rPr>
          <w:rFonts w:ascii="Times New Roman" w:hAnsi="Times New Roman" w:cs="Times New Roman"/>
          <w:sz w:val="20"/>
          <w:szCs w:val="20"/>
        </w:rPr>
        <w:t>Evaluating the design with the design requirements.</w:t>
      </w:r>
    </w:p>
    <w:p w:rsidR="00E3208F" w:rsidRPr="00467C77" w:rsidRDefault="00E3208F" w:rsidP="00F81C57">
      <w:pPr>
        <w:rPr>
          <w:rFonts w:ascii="Times New Roman" w:hAnsi="Times New Roman" w:cs="Times New Roman"/>
          <w:b/>
          <w:sz w:val="20"/>
          <w:szCs w:val="20"/>
        </w:rPr>
      </w:pPr>
      <w:r w:rsidRPr="00467C77">
        <w:rPr>
          <w:rFonts w:ascii="Times New Roman" w:hAnsi="Times New Roman" w:cs="Times New Roman"/>
          <w:b/>
          <w:sz w:val="20"/>
          <w:szCs w:val="20"/>
        </w:rPr>
        <w:lastRenderedPageBreak/>
        <w:t>Procedure:</w:t>
      </w:r>
    </w:p>
    <w:p w:rsidR="00B93FA2" w:rsidRDefault="00E3208F" w:rsidP="00B93FA2">
      <w:pPr>
        <w:pStyle w:val="ListParagraph"/>
        <w:numPr>
          <w:ilvl w:val="0"/>
          <w:numId w:val="13"/>
        </w:numPr>
        <w:rPr>
          <w:rFonts w:ascii="Times New Roman" w:hAnsi="Times New Roman" w:cs="Times New Roman"/>
          <w:sz w:val="20"/>
          <w:szCs w:val="20"/>
        </w:rPr>
      </w:pPr>
      <w:r w:rsidRPr="00B93FA2">
        <w:rPr>
          <w:rFonts w:ascii="Times New Roman" w:hAnsi="Times New Roman" w:cs="Times New Roman"/>
          <w:sz w:val="20"/>
          <w:szCs w:val="20"/>
        </w:rPr>
        <w:t xml:space="preserve">In the Marshall </w:t>
      </w:r>
      <w:r w:rsidR="002B4502" w:rsidRPr="00B93FA2">
        <w:rPr>
          <w:rFonts w:ascii="Times New Roman" w:hAnsi="Times New Roman" w:cs="Times New Roman"/>
          <w:sz w:val="20"/>
          <w:szCs w:val="20"/>
        </w:rPr>
        <w:t>Test</w:t>
      </w:r>
      <w:r w:rsidRPr="00B93FA2">
        <w:rPr>
          <w:rFonts w:ascii="Times New Roman" w:hAnsi="Times New Roman" w:cs="Times New Roman"/>
          <w:sz w:val="20"/>
          <w:szCs w:val="20"/>
        </w:rPr>
        <w:t xml:space="preserve"> method of mix </w:t>
      </w:r>
      <w:r w:rsidR="00B93FA2" w:rsidRPr="00B93FA2">
        <w:rPr>
          <w:rFonts w:ascii="Times New Roman" w:hAnsi="Times New Roman" w:cs="Times New Roman"/>
          <w:sz w:val="20"/>
          <w:szCs w:val="20"/>
        </w:rPr>
        <w:t>design six compacted samples were</w:t>
      </w:r>
      <w:r w:rsidRPr="00B93FA2">
        <w:rPr>
          <w:rFonts w:ascii="Times New Roman" w:hAnsi="Times New Roman" w:cs="Times New Roman"/>
          <w:sz w:val="20"/>
          <w:szCs w:val="20"/>
        </w:rPr>
        <w:t xml:space="preserve"> prepared </w:t>
      </w:r>
      <w:proofErr w:type="gramStart"/>
      <w:r w:rsidRPr="00B93FA2">
        <w:rPr>
          <w:rFonts w:ascii="Times New Roman" w:hAnsi="Times New Roman" w:cs="Times New Roman"/>
          <w:sz w:val="20"/>
          <w:szCs w:val="20"/>
        </w:rPr>
        <w:t>for each binder content</w:t>
      </w:r>
      <w:proofErr w:type="gramEnd"/>
      <w:r w:rsidRPr="00B93FA2">
        <w:rPr>
          <w:rFonts w:ascii="Times New Roman" w:hAnsi="Times New Roman" w:cs="Times New Roman"/>
          <w:sz w:val="20"/>
          <w:szCs w:val="20"/>
        </w:rPr>
        <w:t>.</w:t>
      </w:r>
    </w:p>
    <w:p w:rsidR="00B93FA2" w:rsidRDefault="00E3208F" w:rsidP="00B93FA2">
      <w:pPr>
        <w:pStyle w:val="ListParagraph"/>
        <w:numPr>
          <w:ilvl w:val="0"/>
          <w:numId w:val="13"/>
        </w:numPr>
        <w:rPr>
          <w:rFonts w:ascii="Times New Roman" w:hAnsi="Times New Roman" w:cs="Times New Roman"/>
          <w:sz w:val="20"/>
          <w:szCs w:val="20"/>
        </w:rPr>
      </w:pPr>
      <w:r w:rsidRPr="00B93FA2">
        <w:rPr>
          <w:rFonts w:ascii="Times New Roman" w:hAnsi="Times New Roman" w:cs="Times New Roman"/>
          <w:sz w:val="20"/>
          <w:szCs w:val="20"/>
        </w:rPr>
        <w:t>A</w:t>
      </w:r>
      <w:r w:rsidR="00B93FA2" w:rsidRPr="00B93FA2">
        <w:rPr>
          <w:rFonts w:ascii="Times New Roman" w:hAnsi="Times New Roman" w:cs="Times New Roman"/>
          <w:sz w:val="20"/>
          <w:szCs w:val="20"/>
        </w:rPr>
        <w:t>t least four binder contents were tested</w:t>
      </w:r>
      <w:r w:rsidRPr="00B93FA2">
        <w:rPr>
          <w:rFonts w:ascii="Times New Roman" w:hAnsi="Times New Roman" w:cs="Times New Roman"/>
          <w:sz w:val="20"/>
          <w:szCs w:val="20"/>
        </w:rPr>
        <w:t xml:space="preserve"> to get the optimum binder content.</w:t>
      </w:r>
    </w:p>
    <w:p w:rsidR="00E3208F" w:rsidRPr="00B93FA2" w:rsidRDefault="00B93FA2" w:rsidP="00B93FA2">
      <w:pPr>
        <w:pStyle w:val="ListParagraph"/>
        <w:numPr>
          <w:ilvl w:val="0"/>
          <w:numId w:val="13"/>
        </w:numPr>
        <w:rPr>
          <w:rFonts w:ascii="Times New Roman" w:hAnsi="Times New Roman" w:cs="Times New Roman"/>
          <w:sz w:val="20"/>
          <w:szCs w:val="20"/>
        </w:rPr>
      </w:pPr>
      <w:r w:rsidRPr="00B93FA2">
        <w:rPr>
          <w:rFonts w:ascii="Times New Roman" w:hAnsi="Times New Roman" w:cs="Times New Roman"/>
          <w:sz w:val="20"/>
          <w:szCs w:val="20"/>
        </w:rPr>
        <w:t xml:space="preserve">All </w:t>
      </w:r>
      <w:r w:rsidR="00E3208F" w:rsidRPr="00B93FA2">
        <w:rPr>
          <w:rFonts w:ascii="Times New Roman" w:hAnsi="Times New Roman" w:cs="Times New Roman"/>
          <w:sz w:val="20"/>
          <w:szCs w:val="20"/>
        </w:rPr>
        <w:t>compacted s</w:t>
      </w:r>
      <w:r w:rsidRPr="00B93FA2">
        <w:rPr>
          <w:rFonts w:ascii="Times New Roman" w:hAnsi="Times New Roman" w:cs="Times New Roman"/>
          <w:sz w:val="20"/>
          <w:szCs w:val="20"/>
        </w:rPr>
        <w:t xml:space="preserve">pecimens were subjected to the following </w:t>
      </w:r>
      <w:r w:rsidR="00095CB0" w:rsidRPr="00B93FA2">
        <w:rPr>
          <w:rFonts w:ascii="Times New Roman" w:hAnsi="Times New Roman" w:cs="Times New Roman"/>
          <w:sz w:val="20"/>
          <w:szCs w:val="20"/>
        </w:rPr>
        <w:t>tests</w:t>
      </w:r>
    </w:p>
    <w:p w:rsidR="00E3208F" w:rsidRPr="00134E0E" w:rsidRDefault="00952D45" w:rsidP="00134E0E">
      <w:pPr>
        <w:pStyle w:val="ListParagraph"/>
        <w:numPr>
          <w:ilvl w:val="0"/>
          <w:numId w:val="11"/>
        </w:numPr>
        <w:rPr>
          <w:rFonts w:ascii="Times New Roman" w:hAnsi="Times New Roman" w:cs="Times New Roman"/>
          <w:sz w:val="20"/>
          <w:szCs w:val="20"/>
        </w:rPr>
      </w:pPr>
      <w:r w:rsidRPr="00134E0E">
        <w:rPr>
          <w:rFonts w:ascii="Times New Roman" w:hAnsi="Times New Roman" w:cs="Times New Roman"/>
          <w:sz w:val="20"/>
          <w:szCs w:val="20"/>
        </w:rPr>
        <w:t>Bulk density determination</w:t>
      </w:r>
    </w:p>
    <w:p w:rsidR="00952D45" w:rsidRDefault="00952D45" w:rsidP="00134E0E">
      <w:pPr>
        <w:pStyle w:val="ListParagraph"/>
        <w:numPr>
          <w:ilvl w:val="0"/>
          <w:numId w:val="11"/>
        </w:numPr>
        <w:rPr>
          <w:rFonts w:ascii="Times New Roman" w:hAnsi="Times New Roman" w:cs="Times New Roman"/>
          <w:sz w:val="20"/>
          <w:szCs w:val="20"/>
        </w:rPr>
      </w:pPr>
      <w:r w:rsidRPr="00134E0E">
        <w:rPr>
          <w:rFonts w:ascii="Times New Roman" w:hAnsi="Times New Roman" w:cs="Times New Roman"/>
          <w:sz w:val="20"/>
          <w:szCs w:val="20"/>
        </w:rPr>
        <w:t>Stability and Flow determination</w:t>
      </w:r>
    </w:p>
    <w:p w:rsidR="002F6035" w:rsidRPr="00090392" w:rsidRDefault="00134E0E" w:rsidP="00090392">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Density and voids analysi</w:t>
      </w:r>
      <w:r w:rsidR="00090392">
        <w:rPr>
          <w:rFonts w:ascii="Times New Roman" w:hAnsi="Times New Roman" w:cs="Times New Roman"/>
          <w:sz w:val="20"/>
          <w:szCs w:val="20"/>
        </w:rPr>
        <w:t>s</w:t>
      </w:r>
    </w:p>
    <w:p w:rsidR="00E631D2" w:rsidRDefault="00E631D2" w:rsidP="008927AB">
      <w:pPr>
        <w:spacing w:line="240" w:lineRule="auto"/>
        <w:jc w:val="center"/>
        <w:rPr>
          <w:rFonts w:ascii="Times New Roman" w:hAnsi="Times New Roman" w:cs="Times New Roman"/>
          <w:b/>
          <w:sz w:val="24"/>
          <w:szCs w:val="24"/>
        </w:rPr>
        <w:sectPr w:rsidR="00E631D2" w:rsidSect="00E631D2">
          <w:type w:val="continuous"/>
          <w:pgSz w:w="12240" w:h="15840"/>
          <w:pgMar w:top="720" w:right="720" w:bottom="720" w:left="720" w:header="288" w:footer="288" w:gutter="0"/>
          <w:cols w:num="2" w:space="720"/>
          <w:docGrid w:linePitch="360"/>
        </w:sectPr>
      </w:pPr>
    </w:p>
    <w:p w:rsidR="00CD4B60" w:rsidRDefault="003F0A0F" w:rsidP="008927AB">
      <w:pPr>
        <w:spacing w:line="240" w:lineRule="auto"/>
        <w:jc w:val="center"/>
        <w:rPr>
          <w:rFonts w:ascii="Times New Roman" w:hAnsi="Times New Roman" w:cs="Times New Roman"/>
          <w:b/>
          <w:sz w:val="24"/>
          <w:szCs w:val="24"/>
        </w:rPr>
      </w:pPr>
      <w:r w:rsidRPr="00467C77">
        <w:rPr>
          <w:rFonts w:ascii="Times New Roman" w:hAnsi="Times New Roman" w:cs="Times New Roman"/>
          <w:b/>
          <w:sz w:val="24"/>
          <w:szCs w:val="24"/>
        </w:rPr>
        <w:lastRenderedPageBreak/>
        <w:t>Analysis and Results</w:t>
      </w:r>
    </w:p>
    <w:p w:rsidR="00E631D2" w:rsidRPr="00090392" w:rsidRDefault="00095CB0" w:rsidP="00090392">
      <w:pPr>
        <w:spacing w:line="240" w:lineRule="auto"/>
        <w:rPr>
          <w:rFonts w:ascii="Times New Roman" w:hAnsi="Times New Roman" w:cs="Times New Roman"/>
          <w:sz w:val="20"/>
          <w:szCs w:val="20"/>
        </w:rPr>
        <w:sectPr w:rsidR="00E631D2" w:rsidRPr="00090392" w:rsidSect="00E631D2">
          <w:type w:val="continuous"/>
          <w:pgSz w:w="12240" w:h="15840"/>
          <w:pgMar w:top="720" w:right="720" w:bottom="720" w:left="720" w:header="288" w:footer="288" w:gutter="0"/>
          <w:cols w:num="2" w:space="720"/>
          <w:docGrid w:linePitch="360"/>
        </w:sectPr>
      </w:pPr>
      <w:r w:rsidRPr="0013009A">
        <w:rPr>
          <w:rFonts w:ascii="Times New Roman" w:hAnsi="Times New Roman" w:cs="Times New Roman"/>
          <w:sz w:val="20"/>
          <w:szCs w:val="20"/>
        </w:rPr>
        <w:lastRenderedPageBreak/>
        <w:t xml:space="preserve">Analysis and results are better explained in the form </w:t>
      </w:r>
      <w:r w:rsidR="002F6035" w:rsidRPr="0013009A">
        <w:rPr>
          <w:rFonts w:ascii="Times New Roman" w:hAnsi="Times New Roman" w:cs="Times New Roman"/>
          <w:sz w:val="20"/>
          <w:szCs w:val="20"/>
        </w:rPr>
        <w:t>of</w:t>
      </w:r>
      <w:r w:rsidR="002F6035">
        <w:rPr>
          <w:rFonts w:ascii="Times New Roman" w:hAnsi="Times New Roman" w:cs="Times New Roman"/>
          <w:sz w:val="20"/>
          <w:szCs w:val="20"/>
        </w:rPr>
        <w:t xml:space="preserve"> </w:t>
      </w:r>
      <w:r w:rsidR="002F6035" w:rsidRPr="0013009A">
        <w:rPr>
          <w:rFonts w:ascii="Times New Roman" w:hAnsi="Times New Roman" w:cs="Times New Roman"/>
          <w:sz w:val="20"/>
          <w:szCs w:val="20"/>
        </w:rPr>
        <w:t>following</w:t>
      </w:r>
      <w:r w:rsidRPr="0013009A">
        <w:rPr>
          <w:rFonts w:ascii="Times New Roman" w:hAnsi="Times New Roman" w:cs="Times New Roman"/>
          <w:sz w:val="20"/>
          <w:szCs w:val="20"/>
        </w:rPr>
        <w:t xml:space="preserve"> graphs and tables</w:t>
      </w:r>
    </w:p>
    <w:p w:rsidR="00090392" w:rsidRDefault="00090392" w:rsidP="00C61909">
      <w:pPr>
        <w:pStyle w:val="Caption"/>
        <w:jc w:val="center"/>
        <w:rPr>
          <w:rFonts w:ascii="Times New Roman" w:hAnsi="Times New Roman" w:cs="Times New Roman"/>
          <w:b w:val="0"/>
          <w:color w:val="auto"/>
        </w:rPr>
      </w:pPr>
      <w:r w:rsidRPr="00090392">
        <w:rPr>
          <w:rFonts w:ascii="Times New Roman" w:hAnsi="Times New Roman" w:cs="Times New Roman"/>
          <w:b w:val="0"/>
          <w:color w:val="auto"/>
        </w:rPr>
        <w:lastRenderedPageBreak/>
        <w:drawing>
          <wp:inline distT="0" distB="0" distL="0" distR="0">
            <wp:extent cx="3200400" cy="2106208"/>
            <wp:effectExtent l="19050" t="0" r="0" b="0"/>
            <wp:docPr id="8" name="Picture 2" descr="C:\Users\FAHAD JAN\Desktop\Capture.PNG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HAD JAN\Desktop\Capture.PNG graph.PNG"/>
                    <pic:cNvPicPr>
                      <a:picLocks noChangeAspect="1" noChangeArrowheads="1"/>
                    </pic:cNvPicPr>
                  </pic:nvPicPr>
                  <pic:blipFill>
                    <a:blip r:embed="rId9" cstate="print"/>
                    <a:srcRect/>
                    <a:stretch>
                      <a:fillRect/>
                    </a:stretch>
                  </pic:blipFill>
                  <pic:spPr bwMode="auto">
                    <a:xfrm>
                      <a:off x="0" y="0"/>
                      <a:ext cx="3200400" cy="2106208"/>
                    </a:xfrm>
                    <a:prstGeom prst="rect">
                      <a:avLst/>
                    </a:prstGeom>
                    <a:noFill/>
                    <a:ln w="9525">
                      <a:noFill/>
                      <a:miter lim="800000"/>
                      <a:headEnd/>
                      <a:tailEnd/>
                    </a:ln>
                  </pic:spPr>
                </pic:pic>
              </a:graphicData>
            </a:graphic>
          </wp:inline>
        </w:drawing>
      </w:r>
      <w:r w:rsidR="00BF5AB9" w:rsidRPr="002B4502">
        <w:rPr>
          <w:rFonts w:ascii="Times New Roman" w:hAnsi="Times New Roman" w:cs="Times New Roman"/>
          <w:b w:val="0"/>
          <w:color w:val="auto"/>
        </w:rPr>
        <w:t xml:space="preserve">Graph </w:t>
      </w:r>
      <w:r w:rsidR="00701802" w:rsidRPr="002B4502">
        <w:rPr>
          <w:rFonts w:ascii="Times New Roman" w:hAnsi="Times New Roman" w:cs="Times New Roman"/>
          <w:b w:val="0"/>
          <w:color w:val="auto"/>
        </w:rPr>
        <w:fldChar w:fldCharType="begin"/>
      </w:r>
      <w:r w:rsidR="00BF5AB9" w:rsidRPr="002B4502">
        <w:rPr>
          <w:rFonts w:ascii="Times New Roman" w:hAnsi="Times New Roman" w:cs="Times New Roman"/>
          <w:b w:val="0"/>
          <w:color w:val="auto"/>
        </w:rPr>
        <w:instrText xml:space="preserve"> SEQ Graph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1</w:t>
      </w:r>
      <w:r w:rsidR="00701802" w:rsidRPr="002B4502">
        <w:rPr>
          <w:rFonts w:ascii="Times New Roman" w:hAnsi="Times New Roman" w:cs="Times New Roman"/>
          <w:b w:val="0"/>
          <w:color w:val="auto"/>
        </w:rPr>
        <w:fldChar w:fldCharType="end"/>
      </w:r>
      <w:r w:rsidR="00BF5AB9" w:rsidRPr="002B4502">
        <w:rPr>
          <w:rFonts w:ascii="Times New Roman" w:hAnsi="Times New Roman" w:cs="Times New Roman"/>
          <w:b w:val="0"/>
          <w:color w:val="auto"/>
        </w:rPr>
        <w:t>: Gradation curve of aggregate</w:t>
      </w:r>
      <w:r w:rsidR="00C61909" w:rsidRPr="002B4502">
        <w:rPr>
          <w:rFonts w:ascii="Times New Roman" w:hAnsi="Times New Roman" w:cs="Times New Roman"/>
          <w:b w:val="0"/>
          <w:color w:val="auto"/>
        </w:rPr>
        <w:t xml:space="preserve">           </w:t>
      </w:r>
    </w:p>
    <w:p w:rsidR="00090392" w:rsidRDefault="00090392" w:rsidP="00C61909">
      <w:pPr>
        <w:pStyle w:val="Caption"/>
        <w:jc w:val="center"/>
        <w:rPr>
          <w:rFonts w:ascii="Times New Roman" w:hAnsi="Times New Roman" w:cs="Times New Roman"/>
          <w:b w:val="0"/>
          <w:color w:val="auto"/>
        </w:rPr>
      </w:pPr>
      <w:r>
        <w:rPr>
          <w:rFonts w:ascii="Times New Roman" w:hAnsi="Times New Roman" w:cs="Times New Roman"/>
          <w:b w:val="0"/>
          <w:color w:val="auto"/>
        </w:rPr>
        <w:t>Table 3: Blending of Aggregate</w:t>
      </w:r>
      <w:r w:rsidR="00C61909" w:rsidRPr="002B4502">
        <w:rPr>
          <w:rFonts w:ascii="Times New Roman" w:hAnsi="Times New Roman" w:cs="Times New Roman"/>
          <w:b w:val="0"/>
          <w:color w:val="auto"/>
        </w:rPr>
        <w:t xml:space="preserve">     </w:t>
      </w:r>
    </w:p>
    <w:p w:rsidR="00C61909" w:rsidRPr="002B4502" w:rsidRDefault="00090392" w:rsidP="00C61909">
      <w:pPr>
        <w:pStyle w:val="Caption"/>
        <w:jc w:val="center"/>
        <w:rPr>
          <w:rFonts w:ascii="Times New Roman" w:hAnsi="Times New Roman" w:cs="Times New Roman"/>
          <w:b w:val="0"/>
          <w:color w:val="auto"/>
        </w:rPr>
      </w:pPr>
      <w:r w:rsidRPr="00090392">
        <w:rPr>
          <w:rFonts w:ascii="Times New Roman" w:hAnsi="Times New Roman" w:cs="Times New Roman"/>
          <w:b w:val="0"/>
          <w:color w:val="auto"/>
        </w:rPr>
        <w:drawing>
          <wp:inline distT="0" distB="0" distL="0" distR="0">
            <wp:extent cx="3200400" cy="177912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00400" cy="1779128"/>
                    </a:xfrm>
                    <a:prstGeom prst="rect">
                      <a:avLst/>
                    </a:prstGeom>
                    <a:noFill/>
                    <a:ln w="9525">
                      <a:noFill/>
                      <a:miter lim="800000"/>
                      <a:headEnd/>
                      <a:tailEnd/>
                    </a:ln>
                  </pic:spPr>
                </pic:pic>
              </a:graphicData>
            </a:graphic>
          </wp:inline>
        </w:drawing>
      </w:r>
      <w:r w:rsidR="00C61909" w:rsidRPr="002B4502">
        <w:rPr>
          <w:rFonts w:ascii="Times New Roman" w:hAnsi="Times New Roman" w:cs="Times New Roman"/>
          <w:b w:val="0"/>
          <w:color w:val="auto"/>
        </w:rPr>
        <w:t xml:space="preserve">     </w:t>
      </w:r>
    </w:p>
    <w:p w:rsidR="00090392" w:rsidRPr="00090392" w:rsidRDefault="00090392" w:rsidP="00090392"/>
    <w:p w:rsidR="007171BF" w:rsidRPr="002B4502" w:rsidRDefault="007171BF" w:rsidP="007171BF">
      <w:pPr>
        <w:pStyle w:val="Caption"/>
        <w:keepNext/>
        <w:jc w:val="center"/>
        <w:rPr>
          <w:rFonts w:ascii="Times New Roman" w:hAnsi="Times New Roman" w:cs="Times New Roman"/>
          <w:b w:val="0"/>
          <w:color w:val="auto"/>
        </w:rPr>
      </w:pPr>
      <w:r w:rsidRPr="002B4502">
        <w:rPr>
          <w:rFonts w:ascii="Times New Roman" w:hAnsi="Times New Roman" w:cs="Times New Roman"/>
          <w:b w:val="0"/>
          <w:color w:val="auto"/>
        </w:rPr>
        <w:lastRenderedPageBreak/>
        <w:t xml:space="preserve">Table </w:t>
      </w:r>
      <w:r w:rsidR="00701802" w:rsidRPr="002B4502">
        <w:rPr>
          <w:rFonts w:ascii="Times New Roman" w:hAnsi="Times New Roman" w:cs="Times New Roman"/>
          <w:b w:val="0"/>
          <w:color w:val="auto"/>
        </w:rPr>
        <w:fldChar w:fldCharType="begin"/>
      </w:r>
      <w:r w:rsidRPr="002B4502">
        <w:rPr>
          <w:rFonts w:ascii="Times New Roman" w:hAnsi="Times New Roman" w:cs="Times New Roman"/>
          <w:b w:val="0"/>
          <w:color w:val="auto"/>
        </w:rPr>
        <w:instrText xml:space="preserve"> SEQ Table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4</w:t>
      </w:r>
      <w:r w:rsidR="00701802" w:rsidRPr="002B4502">
        <w:rPr>
          <w:rFonts w:ascii="Times New Roman" w:hAnsi="Times New Roman" w:cs="Times New Roman"/>
          <w:b w:val="0"/>
          <w:color w:val="auto"/>
        </w:rPr>
        <w:fldChar w:fldCharType="end"/>
      </w:r>
      <w:r w:rsidRPr="002B4502">
        <w:rPr>
          <w:rFonts w:ascii="Times New Roman" w:hAnsi="Times New Roman" w:cs="Times New Roman"/>
          <w:b w:val="0"/>
          <w:color w:val="auto"/>
        </w:rPr>
        <w:t>: Calculation of various properties of the asphalt mix</w:t>
      </w:r>
      <w:r w:rsidR="00BF531C" w:rsidRPr="002B4502">
        <w:rPr>
          <w:rFonts w:ascii="Times New Roman" w:hAnsi="Times New Roman" w:cs="Times New Roman"/>
          <w:b w:val="0"/>
          <w:color w:val="auto"/>
        </w:rPr>
        <w:t xml:space="preserve"> modified with marble dust filler</w:t>
      </w:r>
    </w:p>
    <w:p w:rsidR="007E2E61" w:rsidRDefault="001B0882" w:rsidP="007171BF">
      <w:pPr>
        <w:pStyle w:val="Caption"/>
        <w:jc w:val="center"/>
        <w:rPr>
          <w:rFonts w:ascii="Times New Roman" w:hAnsi="Times New Roman" w:cs="Times New Roman"/>
          <w:b w:val="0"/>
          <w:color w:val="auto"/>
          <w:sz w:val="24"/>
          <w:szCs w:val="24"/>
        </w:rPr>
      </w:pPr>
      <w:r>
        <w:rPr>
          <w:rFonts w:ascii="Times New Roman" w:hAnsi="Times New Roman" w:cs="Times New Roman"/>
          <w:b w:val="0"/>
          <w:noProof/>
          <w:color w:val="auto"/>
          <w:sz w:val="24"/>
          <w:szCs w:val="24"/>
        </w:rPr>
        <w:drawing>
          <wp:inline distT="0" distB="0" distL="0" distR="0">
            <wp:extent cx="3090340" cy="2095500"/>
            <wp:effectExtent l="19050" t="0" r="0" b="0"/>
            <wp:docPr id="1" name="Picture 1" descr="C:\Users\FAHAD JA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HAD JAN\Desktop\Capture.PNG"/>
                    <pic:cNvPicPr>
                      <a:picLocks noChangeAspect="1" noChangeArrowheads="1"/>
                    </pic:cNvPicPr>
                  </pic:nvPicPr>
                  <pic:blipFill>
                    <a:blip r:embed="rId11" cstate="print"/>
                    <a:srcRect/>
                    <a:stretch>
                      <a:fillRect/>
                    </a:stretch>
                  </pic:blipFill>
                  <pic:spPr bwMode="auto">
                    <a:xfrm>
                      <a:off x="0" y="0"/>
                      <a:ext cx="3116286" cy="2113094"/>
                    </a:xfrm>
                    <a:prstGeom prst="rect">
                      <a:avLst/>
                    </a:prstGeom>
                    <a:noFill/>
                    <a:ln w="9525">
                      <a:noFill/>
                      <a:miter lim="800000"/>
                      <a:headEnd/>
                      <a:tailEnd/>
                    </a:ln>
                  </pic:spPr>
                </pic:pic>
              </a:graphicData>
            </a:graphic>
          </wp:inline>
        </w:drawing>
      </w:r>
    </w:p>
    <w:p w:rsidR="00FC1F2E" w:rsidRPr="00FC1F2E" w:rsidRDefault="00FC1F2E" w:rsidP="00FC1F2E"/>
    <w:p w:rsidR="00DE6341" w:rsidRDefault="005164F5" w:rsidP="00DE6341">
      <w:pPr>
        <w:keepNext/>
        <w:jc w:val="center"/>
      </w:pPr>
      <w:r>
        <w:rPr>
          <w:noProof/>
        </w:rPr>
        <w:drawing>
          <wp:inline distT="0" distB="0" distL="0" distR="0">
            <wp:extent cx="3079750" cy="2000438"/>
            <wp:effectExtent l="19050" t="0" r="6350" b="0"/>
            <wp:docPr id="7" name="Picture 4" descr="C:\Users\FAHAD JAN\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HAD JAN\Desktop\123.PNG"/>
                    <pic:cNvPicPr>
                      <a:picLocks noChangeAspect="1" noChangeArrowheads="1"/>
                    </pic:cNvPicPr>
                  </pic:nvPicPr>
                  <pic:blipFill>
                    <a:blip r:embed="rId12" cstate="print"/>
                    <a:srcRect/>
                    <a:stretch>
                      <a:fillRect/>
                    </a:stretch>
                  </pic:blipFill>
                  <pic:spPr bwMode="auto">
                    <a:xfrm>
                      <a:off x="0" y="0"/>
                      <a:ext cx="3098669" cy="2012727"/>
                    </a:xfrm>
                    <a:prstGeom prst="rect">
                      <a:avLst/>
                    </a:prstGeom>
                    <a:noFill/>
                    <a:ln w="9525">
                      <a:noFill/>
                      <a:miter lim="800000"/>
                      <a:headEnd/>
                      <a:tailEnd/>
                    </a:ln>
                  </pic:spPr>
                </pic:pic>
              </a:graphicData>
            </a:graphic>
          </wp:inline>
        </w:drawing>
      </w:r>
    </w:p>
    <w:p w:rsidR="00755057" w:rsidRPr="00DE6341" w:rsidRDefault="00DE6341" w:rsidP="00DE6341">
      <w:pPr>
        <w:pStyle w:val="Caption"/>
        <w:jc w:val="center"/>
        <w:rPr>
          <w:rFonts w:ascii="Times New Roman" w:hAnsi="Times New Roman" w:cs="Times New Roman"/>
          <w:b w:val="0"/>
          <w:color w:val="auto"/>
        </w:rPr>
      </w:pPr>
      <w:r w:rsidRPr="00DE6341">
        <w:rPr>
          <w:rFonts w:ascii="Times New Roman" w:hAnsi="Times New Roman" w:cs="Times New Roman"/>
          <w:b w:val="0"/>
          <w:color w:val="auto"/>
        </w:rPr>
        <w:t xml:space="preserve">Graph </w:t>
      </w:r>
      <w:r w:rsidR="00701802" w:rsidRPr="00DE6341">
        <w:rPr>
          <w:rFonts w:ascii="Times New Roman" w:hAnsi="Times New Roman" w:cs="Times New Roman"/>
          <w:b w:val="0"/>
          <w:color w:val="auto"/>
        </w:rPr>
        <w:fldChar w:fldCharType="begin"/>
      </w:r>
      <w:r w:rsidRPr="00DE6341">
        <w:rPr>
          <w:rFonts w:ascii="Times New Roman" w:hAnsi="Times New Roman" w:cs="Times New Roman"/>
          <w:b w:val="0"/>
          <w:color w:val="auto"/>
        </w:rPr>
        <w:instrText xml:space="preserve"> SEQ Graph \* ARABIC </w:instrText>
      </w:r>
      <w:r w:rsidR="00701802" w:rsidRPr="00DE6341">
        <w:rPr>
          <w:rFonts w:ascii="Times New Roman" w:hAnsi="Times New Roman" w:cs="Times New Roman"/>
          <w:b w:val="0"/>
          <w:color w:val="auto"/>
        </w:rPr>
        <w:fldChar w:fldCharType="separate"/>
      </w:r>
      <w:r w:rsidR="00606224">
        <w:rPr>
          <w:rFonts w:ascii="Times New Roman" w:hAnsi="Times New Roman" w:cs="Times New Roman"/>
          <w:b w:val="0"/>
          <w:noProof/>
          <w:color w:val="auto"/>
        </w:rPr>
        <w:t>2</w:t>
      </w:r>
      <w:r w:rsidR="00701802" w:rsidRPr="00DE6341">
        <w:rPr>
          <w:rFonts w:ascii="Times New Roman" w:hAnsi="Times New Roman" w:cs="Times New Roman"/>
          <w:b w:val="0"/>
          <w:color w:val="auto"/>
        </w:rPr>
        <w:fldChar w:fldCharType="end"/>
      </w:r>
      <w:r w:rsidRPr="00DE6341">
        <w:rPr>
          <w:rFonts w:ascii="Times New Roman" w:hAnsi="Times New Roman" w:cs="Times New Roman"/>
          <w:b w:val="0"/>
          <w:color w:val="auto"/>
        </w:rPr>
        <w:t>: Stability at Optimum asphalt content for conventional AC mix</w:t>
      </w:r>
    </w:p>
    <w:p w:rsidR="00E61634" w:rsidRDefault="00875048" w:rsidP="00E61634">
      <w:pPr>
        <w:keepNext/>
        <w:jc w:val="center"/>
      </w:pPr>
      <w:r>
        <w:rPr>
          <w:noProof/>
        </w:rPr>
        <w:lastRenderedPageBreak/>
        <w:drawing>
          <wp:inline distT="0" distB="0" distL="0" distR="0">
            <wp:extent cx="3063363" cy="2057400"/>
            <wp:effectExtent l="19050" t="0" r="3687" b="0"/>
            <wp:docPr id="15" name="Picture 4" descr="C:\Users\FAHAD JAN\Desktop\Capture.PNG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HAD JAN\Desktop\Capture.PNG new.PNG"/>
                    <pic:cNvPicPr>
                      <a:picLocks noChangeAspect="1" noChangeArrowheads="1"/>
                    </pic:cNvPicPr>
                  </pic:nvPicPr>
                  <pic:blipFill>
                    <a:blip r:embed="rId13" cstate="print"/>
                    <a:srcRect/>
                    <a:stretch>
                      <a:fillRect/>
                    </a:stretch>
                  </pic:blipFill>
                  <pic:spPr bwMode="auto">
                    <a:xfrm>
                      <a:off x="0" y="0"/>
                      <a:ext cx="3067220" cy="2059990"/>
                    </a:xfrm>
                    <a:prstGeom prst="rect">
                      <a:avLst/>
                    </a:prstGeom>
                    <a:noFill/>
                    <a:ln w="9525">
                      <a:noFill/>
                      <a:miter lim="800000"/>
                      <a:headEnd/>
                      <a:tailEnd/>
                    </a:ln>
                  </pic:spPr>
                </pic:pic>
              </a:graphicData>
            </a:graphic>
          </wp:inline>
        </w:drawing>
      </w:r>
    </w:p>
    <w:p w:rsidR="00875048" w:rsidRDefault="00E61634" w:rsidP="00E61634">
      <w:pPr>
        <w:pStyle w:val="Caption"/>
        <w:jc w:val="center"/>
        <w:rPr>
          <w:rFonts w:ascii="Times New Roman" w:hAnsi="Times New Roman" w:cs="Times New Roman"/>
          <w:b w:val="0"/>
          <w:color w:val="auto"/>
        </w:rPr>
      </w:pPr>
      <w:r w:rsidRPr="002B4502">
        <w:rPr>
          <w:rFonts w:ascii="Times New Roman" w:hAnsi="Times New Roman" w:cs="Times New Roman"/>
          <w:b w:val="0"/>
          <w:color w:val="auto"/>
        </w:rPr>
        <w:t xml:space="preserve">Graph </w:t>
      </w:r>
      <w:r w:rsidR="00701802" w:rsidRPr="002B4502">
        <w:rPr>
          <w:rFonts w:ascii="Times New Roman" w:hAnsi="Times New Roman" w:cs="Times New Roman"/>
          <w:b w:val="0"/>
          <w:color w:val="auto"/>
        </w:rPr>
        <w:fldChar w:fldCharType="begin"/>
      </w:r>
      <w:r w:rsidRPr="002B4502">
        <w:rPr>
          <w:rFonts w:ascii="Times New Roman" w:hAnsi="Times New Roman" w:cs="Times New Roman"/>
          <w:b w:val="0"/>
          <w:color w:val="auto"/>
        </w:rPr>
        <w:instrText xml:space="preserve"> SEQ Graph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3</w:t>
      </w:r>
      <w:r w:rsidR="00701802" w:rsidRPr="002B4502">
        <w:rPr>
          <w:rFonts w:ascii="Times New Roman" w:hAnsi="Times New Roman" w:cs="Times New Roman"/>
          <w:b w:val="0"/>
          <w:color w:val="auto"/>
        </w:rPr>
        <w:fldChar w:fldCharType="end"/>
      </w:r>
      <w:r w:rsidRPr="002B4502">
        <w:rPr>
          <w:rFonts w:ascii="Times New Roman" w:hAnsi="Times New Roman" w:cs="Times New Roman"/>
          <w:b w:val="0"/>
          <w:color w:val="auto"/>
        </w:rPr>
        <w:t xml:space="preserve">: Stability at </w:t>
      </w:r>
      <w:r w:rsidR="00DE6341">
        <w:rPr>
          <w:rFonts w:ascii="Times New Roman" w:hAnsi="Times New Roman" w:cs="Times New Roman"/>
          <w:b w:val="0"/>
          <w:color w:val="auto"/>
        </w:rPr>
        <w:t>O</w:t>
      </w:r>
      <w:r w:rsidRPr="002B4502">
        <w:rPr>
          <w:rFonts w:ascii="Times New Roman" w:hAnsi="Times New Roman" w:cs="Times New Roman"/>
          <w:b w:val="0"/>
          <w:color w:val="auto"/>
        </w:rPr>
        <w:t>ptimum asphalt content</w:t>
      </w:r>
      <w:r w:rsidR="00BF531C" w:rsidRPr="002B4502">
        <w:rPr>
          <w:rFonts w:ascii="Times New Roman" w:hAnsi="Times New Roman" w:cs="Times New Roman"/>
          <w:b w:val="0"/>
          <w:color w:val="auto"/>
        </w:rPr>
        <w:t xml:space="preserve"> for modified AC mix</w:t>
      </w:r>
    </w:p>
    <w:p w:rsidR="00FC1F2E" w:rsidRPr="00FC1F2E" w:rsidRDefault="00FC1F2E" w:rsidP="00FC1F2E"/>
    <w:p w:rsidR="00D04127" w:rsidRDefault="00755057" w:rsidP="00D04127">
      <w:pPr>
        <w:keepNext/>
        <w:jc w:val="center"/>
      </w:pPr>
      <w:r>
        <w:rPr>
          <w:noProof/>
        </w:rPr>
        <w:drawing>
          <wp:inline distT="0" distB="0" distL="0" distR="0">
            <wp:extent cx="3333750" cy="2109362"/>
            <wp:effectExtent l="19050" t="0" r="0" b="0"/>
            <wp:docPr id="3" name="Picture 1" descr="C:\Users\FAHAD JAN\Desktop\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HAD JAN\Desktop\new.PNG"/>
                    <pic:cNvPicPr>
                      <a:picLocks noChangeAspect="1" noChangeArrowheads="1"/>
                    </pic:cNvPicPr>
                  </pic:nvPicPr>
                  <pic:blipFill>
                    <a:blip r:embed="rId14" cstate="print"/>
                    <a:srcRect/>
                    <a:stretch>
                      <a:fillRect/>
                    </a:stretch>
                  </pic:blipFill>
                  <pic:spPr bwMode="auto">
                    <a:xfrm>
                      <a:off x="0" y="0"/>
                      <a:ext cx="3350232" cy="2119791"/>
                    </a:xfrm>
                    <a:prstGeom prst="rect">
                      <a:avLst/>
                    </a:prstGeom>
                    <a:noFill/>
                    <a:ln w="9525">
                      <a:noFill/>
                      <a:miter lim="800000"/>
                      <a:headEnd/>
                      <a:tailEnd/>
                    </a:ln>
                  </pic:spPr>
                </pic:pic>
              </a:graphicData>
            </a:graphic>
          </wp:inline>
        </w:drawing>
      </w:r>
    </w:p>
    <w:p w:rsidR="00755057" w:rsidRPr="00D04127" w:rsidRDefault="00D04127" w:rsidP="00D04127">
      <w:pPr>
        <w:pStyle w:val="Caption"/>
        <w:jc w:val="center"/>
        <w:rPr>
          <w:rFonts w:ascii="Times New Roman" w:hAnsi="Times New Roman" w:cs="Times New Roman"/>
          <w:b w:val="0"/>
          <w:color w:val="auto"/>
        </w:rPr>
      </w:pPr>
      <w:r w:rsidRPr="00D04127">
        <w:rPr>
          <w:rFonts w:ascii="Times New Roman" w:hAnsi="Times New Roman" w:cs="Times New Roman"/>
          <w:b w:val="0"/>
          <w:color w:val="auto"/>
        </w:rPr>
        <w:t xml:space="preserve">Graph </w:t>
      </w:r>
      <w:r w:rsidR="00701802" w:rsidRPr="00D04127">
        <w:rPr>
          <w:rFonts w:ascii="Times New Roman" w:hAnsi="Times New Roman" w:cs="Times New Roman"/>
          <w:b w:val="0"/>
          <w:color w:val="auto"/>
        </w:rPr>
        <w:fldChar w:fldCharType="begin"/>
      </w:r>
      <w:r w:rsidRPr="00D04127">
        <w:rPr>
          <w:rFonts w:ascii="Times New Roman" w:hAnsi="Times New Roman" w:cs="Times New Roman"/>
          <w:b w:val="0"/>
          <w:color w:val="auto"/>
        </w:rPr>
        <w:instrText xml:space="preserve"> SEQ Graph \* ARABIC </w:instrText>
      </w:r>
      <w:r w:rsidR="00701802" w:rsidRPr="00D04127">
        <w:rPr>
          <w:rFonts w:ascii="Times New Roman" w:hAnsi="Times New Roman" w:cs="Times New Roman"/>
          <w:b w:val="0"/>
          <w:color w:val="auto"/>
        </w:rPr>
        <w:fldChar w:fldCharType="separate"/>
      </w:r>
      <w:r w:rsidR="00606224">
        <w:rPr>
          <w:rFonts w:ascii="Times New Roman" w:hAnsi="Times New Roman" w:cs="Times New Roman"/>
          <w:b w:val="0"/>
          <w:noProof/>
          <w:color w:val="auto"/>
        </w:rPr>
        <w:t>4</w:t>
      </w:r>
      <w:r w:rsidR="00701802" w:rsidRPr="00D04127">
        <w:rPr>
          <w:rFonts w:ascii="Times New Roman" w:hAnsi="Times New Roman" w:cs="Times New Roman"/>
          <w:b w:val="0"/>
          <w:color w:val="auto"/>
        </w:rPr>
        <w:fldChar w:fldCharType="end"/>
      </w:r>
      <w:r w:rsidRPr="00D04127">
        <w:rPr>
          <w:rFonts w:ascii="Times New Roman" w:hAnsi="Times New Roman" w:cs="Times New Roman"/>
          <w:b w:val="0"/>
          <w:color w:val="auto"/>
        </w:rPr>
        <w:t>: Unit weight at Optimum asphalt content for conventional AC mix</w:t>
      </w:r>
    </w:p>
    <w:p w:rsidR="00BF531C" w:rsidRDefault="00BF531C" w:rsidP="00BF531C">
      <w:pPr>
        <w:keepNext/>
        <w:jc w:val="center"/>
      </w:pPr>
      <w:r>
        <w:rPr>
          <w:noProof/>
        </w:rPr>
        <w:drawing>
          <wp:inline distT="0" distB="0" distL="0" distR="0">
            <wp:extent cx="3246245" cy="2184400"/>
            <wp:effectExtent l="19050" t="0" r="0" b="0"/>
            <wp:docPr id="31" name="Picture 1" descr="C:\Users\FAHAD JAN\Desktop\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HAD JAN\Desktop\abc.PNG"/>
                    <pic:cNvPicPr>
                      <a:picLocks noChangeAspect="1" noChangeArrowheads="1"/>
                    </pic:cNvPicPr>
                  </pic:nvPicPr>
                  <pic:blipFill>
                    <a:blip r:embed="rId15" cstate="print"/>
                    <a:srcRect/>
                    <a:stretch>
                      <a:fillRect/>
                    </a:stretch>
                  </pic:blipFill>
                  <pic:spPr bwMode="auto">
                    <a:xfrm>
                      <a:off x="0" y="0"/>
                      <a:ext cx="3257056" cy="2191675"/>
                    </a:xfrm>
                    <a:prstGeom prst="rect">
                      <a:avLst/>
                    </a:prstGeom>
                    <a:noFill/>
                    <a:ln w="9525">
                      <a:noFill/>
                      <a:miter lim="800000"/>
                      <a:headEnd/>
                      <a:tailEnd/>
                    </a:ln>
                  </pic:spPr>
                </pic:pic>
              </a:graphicData>
            </a:graphic>
          </wp:inline>
        </w:drawing>
      </w:r>
    </w:p>
    <w:p w:rsidR="00BE2CD1" w:rsidRDefault="00BF531C" w:rsidP="003C5493">
      <w:pPr>
        <w:pStyle w:val="Caption"/>
        <w:jc w:val="center"/>
        <w:rPr>
          <w:rFonts w:ascii="Times New Roman" w:hAnsi="Times New Roman" w:cs="Times New Roman"/>
          <w:b w:val="0"/>
          <w:color w:val="auto"/>
        </w:rPr>
      </w:pPr>
      <w:r w:rsidRPr="002B4502">
        <w:rPr>
          <w:rFonts w:ascii="Times New Roman" w:hAnsi="Times New Roman" w:cs="Times New Roman"/>
          <w:b w:val="0"/>
          <w:color w:val="auto"/>
        </w:rPr>
        <w:t xml:space="preserve">Graph </w:t>
      </w:r>
      <w:r w:rsidR="00701802" w:rsidRPr="002B4502">
        <w:rPr>
          <w:rFonts w:ascii="Times New Roman" w:hAnsi="Times New Roman" w:cs="Times New Roman"/>
          <w:b w:val="0"/>
          <w:color w:val="auto"/>
        </w:rPr>
        <w:fldChar w:fldCharType="begin"/>
      </w:r>
      <w:r w:rsidRPr="002B4502">
        <w:rPr>
          <w:rFonts w:ascii="Times New Roman" w:hAnsi="Times New Roman" w:cs="Times New Roman"/>
          <w:b w:val="0"/>
          <w:color w:val="auto"/>
        </w:rPr>
        <w:instrText xml:space="preserve"> SEQ Graph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5</w:t>
      </w:r>
      <w:r w:rsidR="00701802" w:rsidRPr="002B4502">
        <w:rPr>
          <w:rFonts w:ascii="Times New Roman" w:hAnsi="Times New Roman" w:cs="Times New Roman"/>
          <w:b w:val="0"/>
          <w:color w:val="auto"/>
        </w:rPr>
        <w:fldChar w:fldCharType="end"/>
      </w:r>
      <w:r w:rsidRPr="002B4502">
        <w:rPr>
          <w:rFonts w:ascii="Times New Roman" w:hAnsi="Times New Roman" w:cs="Times New Roman"/>
          <w:b w:val="0"/>
          <w:color w:val="auto"/>
        </w:rPr>
        <w:t>: Unit weight at optimum asphalt content for modified AC mix</w:t>
      </w:r>
    </w:p>
    <w:p w:rsidR="00FC1F2E" w:rsidRPr="00FC1F2E" w:rsidRDefault="00FC1F2E" w:rsidP="00FC1F2E"/>
    <w:p w:rsidR="00294178" w:rsidRPr="00593941" w:rsidRDefault="00593941" w:rsidP="00593941">
      <w:pPr>
        <w:spacing w:before="120" w:after="120"/>
        <w:rPr>
          <w:rFonts w:ascii="Times New Roman" w:hAnsi="Times New Roman" w:cs="Times New Roman"/>
          <w:sz w:val="20"/>
          <w:szCs w:val="20"/>
        </w:rPr>
      </w:pPr>
      <w:r w:rsidRPr="00593941">
        <w:rPr>
          <w:rFonts w:ascii="Times New Roman" w:hAnsi="Times New Roman" w:cs="Times New Roman"/>
          <w:sz w:val="20"/>
          <w:szCs w:val="20"/>
        </w:rPr>
        <w:lastRenderedPageBreak/>
        <w:t xml:space="preserve"> O</w:t>
      </w:r>
      <w:r>
        <w:rPr>
          <w:rFonts w:ascii="Times New Roman" w:hAnsi="Times New Roman" w:cs="Times New Roman"/>
          <w:sz w:val="20"/>
          <w:szCs w:val="20"/>
        </w:rPr>
        <w:t xml:space="preserve">ther properties of the mix </w:t>
      </w:r>
      <w:proofErr w:type="gramStart"/>
      <w:r w:rsidR="001B4DF7">
        <w:rPr>
          <w:rFonts w:ascii="Times New Roman" w:hAnsi="Times New Roman" w:cs="Times New Roman"/>
          <w:sz w:val="20"/>
          <w:szCs w:val="20"/>
        </w:rPr>
        <w:t>like</w:t>
      </w:r>
      <w:r>
        <w:rPr>
          <w:rFonts w:ascii="Times New Roman" w:hAnsi="Times New Roman" w:cs="Times New Roman"/>
          <w:sz w:val="20"/>
          <w:szCs w:val="20"/>
        </w:rPr>
        <w:t xml:space="preserve"> </w:t>
      </w:r>
      <w:r w:rsidR="00294178" w:rsidRPr="00593941">
        <w:rPr>
          <w:rFonts w:ascii="Times New Roman" w:hAnsi="Times New Roman" w:cs="Times New Roman"/>
          <w:sz w:val="20"/>
          <w:szCs w:val="20"/>
        </w:rPr>
        <w:t xml:space="preserve"> </w:t>
      </w:r>
      <w:r w:rsidR="0090081F" w:rsidRPr="00593941">
        <w:rPr>
          <w:rFonts w:ascii="Times New Roman" w:hAnsi="Times New Roman" w:cs="Times New Roman"/>
          <w:sz w:val="20"/>
          <w:szCs w:val="20"/>
        </w:rPr>
        <w:t>VMA</w:t>
      </w:r>
      <w:proofErr w:type="gramEnd"/>
      <w:r w:rsidR="0090081F" w:rsidRPr="00593941">
        <w:rPr>
          <w:rFonts w:ascii="Times New Roman" w:hAnsi="Times New Roman" w:cs="Times New Roman"/>
          <w:sz w:val="20"/>
          <w:szCs w:val="20"/>
        </w:rPr>
        <w:t>, VFA, Flow and air voids</w:t>
      </w:r>
      <w:r>
        <w:rPr>
          <w:rFonts w:ascii="Times New Roman" w:hAnsi="Times New Roman" w:cs="Times New Roman"/>
          <w:sz w:val="20"/>
          <w:szCs w:val="20"/>
        </w:rPr>
        <w:t xml:space="preserve"> were</w:t>
      </w:r>
      <w:r w:rsidR="00294178" w:rsidRPr="00593941">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90081F" w:rsidRPr="00593941">
        <w:rPr>
          <w:rFonts w:ascii="Times New Roman" w:hAnsi="Times New Roman" w:cs="Times New Roman"/>
          <w:sz w:val="20"/>
          <w:szCs w:val="20"/>
        </w:rPr>
        <w:t xml:space="preserve"> </w:t>
      </w:r>
      <w:proofErr w:type="spellStart"/>
      <w:r w:rsidR="0090081F" w:rsidRPr="00593941">
        <w:rPr>
          <w:rFonts w:ascii="Times New Roman" w:hAnsi="Times New Roman" w:cs="Times New Roman"/>
          <w:sz w:val="20"/>
          <w:szCs w:val="20"/>
        </w:rPr>
        <w:t>determined</w:t>
      </w:r>
      <w:r>
        <w:rPr>
          <w:rFonts w:ascii="Times New Roman" w:hAnsi="Times New Roman" w:cs="Times New Roman"/>
          <w:sz w:val="20"/>
          <w:szCs w:val="20"/>
        </w:rPr>
        <w:t>.The</w:t>
      </w:r>
      <w:proofErr w:type="spellEnd"/>
      <w:r>
        <w:rPr>
          <w:rFonts w:ascii="Times New Roman" w:hAnsi="Times New Roman" w:cs="Times New Roman"/>
          <w:sz w:val="20"/>
          <w:szCs w:val="20"/>
        </w:rPr>
        <w:t xml:space="preserve"> details are provided in the following table</w:t>
      </w:r>
    </w:p>
    <w:p w:rsidR="00BF5AB9" w:rsidRPr="002B4502" w:rsidRDefault="00BF5AB9" w:rsidP="00E61634">
      <w:pPr>
        <w:pStyle w:val="Caption"/>
        <w:keepNext/>
        <w:jc w:val="center"/>
        <w:rPr>
          <w:rFonts w:ascii="Times New Roman" w:hAnsi="Times New Roman" w:cs="Times New Roman"/>
          <w:b w:val="0"/>
          <w:color w:val="auto"/>
        </w:rPr>
      </w:pPr>
      <w:r w:rsidRPr="002B4502">
        <w:rPr>
          <w:rFonts w:ascii="Times New Roman" w:hAnsi="Times New Roman" w:cs="Times New Roman"/>
          <w:b w:val="0"/>
          <w:color w:val="auto"/>
        </w:rPr>
        <w:t xml:space="preserve">Table </w:t>
      </w:r>
      <w:r w:rsidR="00701802" w:rsidRPr="002B4502">
        <w:rPr>
          <w:rFonts w:ascii="Times New Roman" w:hAnsi="Times New Roman" w:cs="Times New Roman"/>
          <w:b w:val="0"/>
          <w:color w:val="auto"/>
        </w:rPr>
        <w:fldChar w:fldCharType="begin"/>
      </w:r>
      <w:r w:rsidRPr="002B4502">
        <w:rPr>
          <w:rFonts w:ascii="Times New Roman" w:hAnsi="Times New Roman" w:cs="Times New Roman"/>
          <w:b w:val="0"/>
          <w:color w:val="auto"/>
        </w:rPr>
        <w:instrText xml:space="preserve"> SEQ Table \* ARABIC </w:instrText>
      </w:r>
      <w:r w:rsidR="00701802" w:rsidRPr="002B4502">
        <w:rPr>
          <w:rFonts w:ascii="Times New Roman" w:hAnsi="Times New Roman" w:cs="Times New Roman"/>
          <w:b w:val="0"/>
          <w:color w:val="auto"/>
        </w:rPr>
        <w:fldChar w:fldCharType="separate"/>
      </w:r>
      <w:r w:rsidR="00606224">
        <w:rPr>
          <w:rFonts w:ascii="Times New Roman" w:hAnsi="Times New Roman" w:cs="Times New Roman"/>
          <w:b w:val="0"/>
          <w:noProof/>
          <w:color w:val="auto"/>
        </w:rPr>
        <w:t>5</w:t>
      </w:r>
      <w:r w:rsidR="00701802" w:rsidRPr="002B4502">
        <w:rPr>
          <w:rFonts w:ascii="Times New Roman" w:hAnsi="Times New Roman" w:cs="Times New Roman"/>
          <w:b w:val="0"/>
          <w:color w:val="auto"/>
        </w:rPr>
        <w:fldChar w:fldCharType="end"/>
      </w:r>
      <w:r w:rsidRPr="002B4502">
        <w:rPr>
          <w:rFonts w:ascii="Times New Roman" w:hAnsi="Times New Roman" w:cs="Times New Roman"/>
          <w:b w:val="0"/>
          <w:color w:val="auto"/>
        </w:rPr>
        <w:t>: Comparative results of various properties of conventional and modified asphalt mix</w:t>
      </w:r>
    </w:p>
    <w:tbl>
      <w:tblPr>
        <w:tblW w:w="3408"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617"/>
        <w:gridCol w:w="1391"/>
        <w:gridCol w:w="1565"/>
        <w:gridCol w:w="1156"/>
        <w:gridCol w:w="1227"/>
      </w:tblGrid>
      <w:tr w:rsidR="00090392" w:rsidRPr="009B7F85" w:rsidTr="00662CC0">
        <w:trPr>
          <w:trHeight w:val="344"/>
          <w:jc w:val="center"/>
        </w:trPr>
        <w:tc>
          <w:tcPr>
            <w:tcW w:w="351" w:type="dxa"/>
            <w:shd w:val="clear" w:color="auto" w:fill="FFFFFF" w:themeFill="background1"/>
            <w:tcMar>
              <w:top w:w="72" w:type="dxa"/>
              <w:left w:w="144" w:type="dxa"/>
              <w:bottom w:w="72" w:type="dxa"/>
              <w:right w:w="144" w:type="dxa"/>
            </w:tcMar>
            <w:hideMark/>
          </w:tcPr>
          <w:p w:rsidR="00BF5AB9" w:rsidRPr="008519F6" w:rsidRDefault="00BF5AB9" w:rsidP="003C5493">
            <w:pPr>
              <w:spacing w:after="0" w:line="240" w:lineRule="auto"/>
              <w:jc w:val="center"/>
              <w:rPr>
                <w:rFonts w:ascii="Times New Roman" w:eastAsia="Times New Roman" w:hAnsi="Times New Roman" w:cs="Times New Roman"/>
                <w:sz w:val="24"/>
                <w:szCs w:val="24"/>
              </w:rPr>
            </w:pPr>
            <w:r w:rsidRPr="008519F6">
              <w:rPr>
                <w:rFonts w:ascii="Times New Roman" w:eastAsia="Times New Roman" w:hAnsi="Times New Roman" w:cs="Times New Roman"/>
                <w:b/>
                <w:bCs/>
                <w:kern w:val="24"/>
                <w:sz w:val="24"/>
                <w:szCs w:val="24"/>
              </w:rPr>
              <w:t>S. No.</w:t>
            </w:r>
          </w:p>
        </w:tc>
        <w:tc>
          <w:tcPr>
            <w:tcW w:w="797" w:type="dxa"/>
            <w:shd w:val="clear" w:color="auto" w:fill="FFFFFF" w:themeFill="background1"/>
            <w:tcMar>
              <w:top w:w="72" w:type="dxa"/>
              <w:left w:w="144" w:type="dxa"/>
              <w:bottom w:w="72" w:type="dxa"/>
              <w:right w:w="144" w:type="dxa"/>
            </w:tcMar>
            <w:hideMark/>
          </w:tcPr>
          <w:p w:rsidR="00BF5AB9" w:rsidRPr="008519F6" w:rsidRDefault="00BF5AB9" w:rsidP="003C5493">
            <w:pPr>
              <w:spacing w:after="0" w:line="240" w:lineRule="auto"/>
              <w:jc w:val="center"/>
              <w:rPr>
                <w:rFonts w:ascii="Times New Roman" w:eastAsia="Times New Roman" w:hAnsi="Times New Roman" w:cs="Times New Roman"/>
                <w:sz w:val="24"/>
                <w:szCs w:val="24"/>
              </w:rPr>
            </w:pPr>
            <w:r w:rsidRPr="008519F6">
              <w:rPr>
                <w:rFonts w:ascii="Times New Roman" w:eastAsia="Times New Roman" w:hAnsi="Times New Roman" w:cs="Times New Roman"/>
                <w:b/>
                <w:bCs/>
                <w:kern w:val="24"/>
                <w:sz w:val="24"/>
                <w:szCs w:val="24"/>
              </w:rPr>
              <w:t>Description</w:t>
            </w:r>
          </w:p>
        </w:tc>
        <w:tc>
          <w:tcPr>
            <w:tcW w:w="897" w:type="dxa"/>
            <w:shd w:val="clear" w:color="auto" w:fill="FFFFFF" w:themeFill="background1"/>
            <w:tcMar>
              <w:top w:w="72" w:type="dxa"/>
              <w:left w:w="144" w:type="dxa"/>
              <w:bottom w:w="72" w:type="dxa"/>
              <w:right w:w="144" w:type="dxa"/>
            </w:tcMar>
            <w:hideMark/>
          </w:tcPr>
          <w:p w:rsidR="00BF5AB9" w:rsidRPr="008519F6" w:rsidRDefault="00BF5AB9" w:rsidP="003C5493">
            <w:pPr>
              <w:spacing w:after="0" w:line="240" w:lineRule="auto"/>
              <w:jc w:val="center"/>
              <w:rPr>
                <w:rFonts w:ascii="Times New Roman" w:eastAsia="Times New Roman" w:hAnsi="Times New Roman" w:cs="Times New Roman"/>
                <w:sz w:val="24"/>
                <w:szCs w:val="24"/>
              </w:rPr>
            </w:pPr>
            <w:r w:rsidRPr="008519F6">
              <w:rPr>
                <w:rFonts w:ascii="Times New Roman" w:eastAsia="Times New Roman" w:hAnsi="Times New Roman" w:cs="Times New Roman"/>
                <w:b/>
                <w:bCs/>
                <w:kern w:val="24"/>
                <w:sz w:val="24"/>
                <w:szCs w:val="24"/>
              </w:rPr>
              <w:t>Conventional Test Result</w:t>
            </w:r>
          </w:p>
        </w:tc>
        <w:tc>
          <w:tcPr>
            <w:tcW w:w="661" w:type="dxa"/>
            <w:shd w:val="clear" w:color="auto" w:fill="FFFFFF" w:themeFill="background1"/>
            <w:tcMar>
              <w:top w:w="72" w:type="dxa"/>
              <w:left w:w="144" w:type="dxa"/>
              <w:bottom w:w="72" w:type="dxa"/>
              <w:right w:w="144" w:type="dxa"/>
            </w:tcMar>
            <w:hideMark/>
          </w:tcPr>
          <w:p w:rsidR="00BF5AB9" w:rsidRPr="008519F6" w:rsidRDefault="00BF5AB9" w:rsidP="003C5493">
            <w:pPr>
              <w:spacing w:after="0" w:line="240" w:lineRule="auto"/>
              <w:jc w:val="center"/>
              <w:rPr>
                <w:rFonts w:ascii="Times New Roman" w:eastAsia="Times New Roman" w:hAnsi="Times New Roman" w:cs="Times New Roman"/>
                <w:sz w:val="24"/>
                <w:szCs w:val="24"/>
              </w:rPr>
            </w:pPr>
            <w:r w:rsidRPr="008519F6">
              <w:rPr>
                <w:rFonts w:ascii="Times New Roman" w:eastAsia="Times New Roman" w:hAnsi="Times New Roman" w:cs="Times New Roman"/>
                <w:b/>
                <w:bCs/>
                <w:kern w:val="24"/>
                <w:sz w:val="24"/>
                <w:szCs w:val="24"/>
              </w:rPr>
              <w:t>Modified Test Result</w:t>
            </w:r>
          </w:p>
        </w:tc>
        <w:tc>
          <w:tcPr>
            <w:tcW w:w="702" w:type="dxa"/>
            <w:shd w:val="clear" w:color="auto" w:fill="FFFFFF" w:themeFill="background1"/>
            <w:tcMar>
              <w:top w:w="72" w:type="dxa"/>
              <w:left w:w="144" w:type="dxa"/>
              <w:bottom w:w="72" w:type="dxa"/>
              <w:right w:w="144" w:type="dxa"/>
            </w:tcMar>
            <w:hideMark/>
          </w:tcPr>
          <w:p w:rsidR="00BF5AB9" w:rsidRPr="008519F6" w:rsidRDefault="003C5493" w:rsidP="003C54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kern w:val="24"/>
                <w:sz w:val="24"/>
                <w:szCs w:val="24"/>
              </w:rPr>
              <w:t xml:space="preserve">AASHTO </w:t>
            </w:r>
            <w:r w:rsidR="00BF5AB9" w:rsidRPr="008519F6">
              <w:rPr>
                <w:rFonts w:ascii="Times New Roman" w:eastAsia="Times New Roman" w:hAnsi="Times New Roman" w:cs="Times New Roman"/>
                <w:b/>
                <w:bCs/>
                <w:kern w:val="24"/>
                <w:sz w:val="24"/>
                <w:szCs w:val="24"/>
              </w:rPr>
              <w:t>Specified Limit</w:t>
            </w:r>
            <w:r w:rsidR="00F45629">
              <w:rPr>
                <w:rFonts w:ascii="Times New Roman" w:eastAsia="Times New Roman" w:hAnsi="Times New Roman" w:cs="Times New Roman"/>
                <w:b/>
                <w:bCs/>
                <w:kern w:val="24"/>
                <w:sz w:val="24"/>
                <w:szCs w:val="24"/>
              </w:rPr>
              <w:t>s</w:t>
            </w:r>
          </w:p>
        </w:tc>
      </w:tr>
      <w:tr w:rsidR="00090392" w:rsidRPr="009B7F85" w:rsidTr="00662CC0">
        <w:trPr>
          <w:trHeight w:val="351"/>
          <w:jc w:val="center"/>
        </w:trPr>
        <w:tc>
          <w:tcPr>
            <w:tcW w:w="35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1.</w:t>
            </w:r>
          </w:p>
        </w:tc>
        <w:tc>
          <w:tcPr>
            <w:tcW w:w="7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 xml:space="preserve">Stability </w:t>
            </w:r>
            <w:r>
              <w:rPr>
                <w:rFonts w:ascii="Times New Roman" w:eastAsia="Times New Roman" w:hAnsi="Times New Roman" w:cs="Times New Roman"/>
                <w:color w:val="000000"/>
                <w:kern w:val="24"/>
                <w:sz w:val="24"/>
                <w:szCs w:val="24"/>
              </w:rPr>
              <w:t xml:space="preserve">at </w:t>
            </w:r>
            <w:r w:rsidRPr="009B7F85">
              <w:rPr>
                <w:rFonts w:ascii="Times New Roman" w:eastAsia="Times New Roman" w:hAnsi="Times New Roman" w:cs="Times New Roman"/>
                <w:color w:val="000000"/>
                <w:kern w:val="24"/>
                <w:sz w:val="24"/>
                <w:szCs w:val="24"/>
              </w:rPr>
              <w:t>optimum asphalt content</w:t>
            </w:r>
          </w:p>
        </w:tc>
        <w:tc>
          <w:tcPr>
            <w:tcW w:w="897" w:type="dxa"/>
            <w:shd w:val="clear" w:color="auto" w:fill="FFFFFF" w:themeFill="background1"/>
            <w:tcMar>
              <w:top w:w="72" w:type="dxa"/>
              <w:left w:w="144" w:type="dxa"/>
              <w:bottom w:w="72" w:type="dxa"/>
              <w:right w:w="144" w:type="dxa"/>
            </w:tcMar>
            <w:hideMark/>
          </w:tcPr>
          <w:p w:rsidR="00BF5AB9" w:rsidRPr="009B7F85" w:rsidRDefault="002B08D4" w:rsidP="003C54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27</w:t>
            </w:r>
            <w:r w:rsidR="00BF5AB9" w:rsidRPr="009B7F85">
              <w:rPr>
                <w:rFonts w:ascii="Times New Roman" w:eastAsia="Times New Roman" w:hAnsi="Times New Roman" w:cs="Times New Roman"/>
                <w:color w:val="000000"/>
                <w:kern w:val="24"/>
                <w:sz w:val="24"/>
                <w:szCs w:val="24"/>
              </w:rPr>
              <w:t>55 Kg</w:t>
            </w:r>
          </w:p>
        </w:tc>
        <w:tc>
          <w:tcPr>
            <w:tcW w:w="66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2800 Kg</w:t>
            </w:r>
          </w:p>
        </w:tc>
        <w:tc>
          <w:tcPr>
            <w:tcW w:w="702"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2250 kg</w:t>
            </w:r>
          </w:p>
        </w:tc>
      </w:tr>
      <w:tr w:rsidR="00090392" w:rsidRPr="009B7F85" w:rsidTr="00662CC0">
        <w:trPr>
          <w:trHeight w:val="351"/>
          <w:jc w:val="center"/>
        </w:trPr>
        <w:tc>
          <w:tcPr>
            <w:tcW w:w="35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2.</w:t>
            </w:r>
          </w:p>
        </w:tc>
        <w:tc>
          <w:tcPr>
            <w:tcW w:w="7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Unit weight at</w:t>
            </w:r>
            <w:r w:rsidRPr="009B7F85">
              <w:rPr>
                <w:rFonts w:ascii="Times New Roman" w:eastAsia="Times New Roman" w:hAnsi="Times New Roman" w:cs="Times New Roman"/>
                <w:color w:val="000000"/>
                <w:kern w:val="24"/>
                <w:sz w:val="24"/>
                <w:szCs w:val="24"/>
              </w:rPr>
              <w:t xml:space="preserve"> optimum asphalt content</w:t>
            </w:r>
          </w:p>
        </w:tc>
        <w:tc>
          <w:tcPr>
            <w:tcW w:w="8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2.391</w:t>
            </w:r>
          </w:p>
        </w:tc>
        <w:tc>
          <w:tcPr>
            <w:tcW w:w="66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2.388</w:t>
            </w:r>
          </w:p>
        </w:tc>
        <w:tc>
          <w:tcPr>
            <w:tcW w:w="702"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w:t>
            </w:r>
          </w:p>
        </w:tc>
      </w:tr>
      <w:tr w:rsidR="00090392" w:rsidRPr="009B7F85" w:rsidTr="00662CC0">
        <w:trPr>
          <w:trHeight w:val="351"/>
          <w:jc w:val="center"/>
        </w:trPr>
        <w:tc>
          <w:tcPr>
            <w:tcW w:w="35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3.</w:t>
            </w:r>
          </w:p>
        </w:tc>
        <w:tc>
          <w:tcPr>
            <w:tcW w:w="7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 xml:space="preserve">Percent air voids at optimum asphalt </w:t>
            </w:r>
            <w:r w:rsidR="00097CF9">
              <w:rPr>
                <w:rFonts w:ascii="Times New Roman" w:eastAsia="Times New Roman" w:hAnsi="Times New Roman" w:cs="Times New Roman"/>
                <w:color w:val="000000"/>
                <w:kern w:val="24"/>
                <w:sz w:val="24"/>
                <w:szCs w:val="24"/>
              </w:rPr>
              <w:t>content</w:t>
            </w:r>
          </w:p>
        </w:tc>
        <w:tc>
          <w:tcPr>
            <w:tcW w:w="8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4.59 %</w:t>
            </w:r>
          </w:p>
        </w:tc>
        <w:tc>
          <w:tcPr>
            <w:tcW w:w="66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5.0</w:t>
            </w:r>
            <w:r w:rsidR="00A51D8A">
              <w:rPr>
                <w:rFonts w:ascii="Times New Roman" w:eastAsia="Times New Roman" w:hAnsi="Times New Roman" w:cs="Times New Roman"/>
                <w:color w:val="000000"/>
                <w:kern w:val="24"/>
                <w:sz w:val="24"/>
                <w:szCs w:val="24"/>
              </w:rPr>
              <w:t>9</w:t>
            </w:r>
            <w:r w:rsidRPr="009B7F85">
              <w:rPr>
                <w:rFonts w:ascii="Times New Roman" w:eastAsia="Times New Roman" w:hAnsi="Times New Roman" w:cs="Times New Roman"/>
                <w:color w:val="000000"/>
                <w:kern w:val="24"/>
                <w:sz w:val="24"/>
                <w:szCs w:val="24"/>
              </w:rPr>
              <w:t xml:space="preserve"> %</w:t>
            </w:r>
          </w:p>
        </w:tc>
        <w:tc>
          <w:tcPr>
            <w:tcW w:w="702"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4 % --- 6 %</w:t>
            </w:r>
          </w:p>
        </w:tc>
      </w:tr>
      <w:tr w:rsidR="00090392" w:rsidRPr="009B7F85" w:rsidTr="00662CC0">
        <w:trPr>
          <w:trHeight w:val="296"/>
          <w:jc w:val="center"/>
        </w:trPr>
        <w:tc>
          <w:tcPr>
            <w:tcW w:w="35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4.</w:t>
            </w:r>
          </w:p>
        </w:tc>
        <w:tc>
          <w:tcPr>
            <w:tcW w:w="7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VMA at optimum asphalt content</w:t>
            </w:r>
          </w:p>
        </w:tc>
        <w:tc>
          <w:tcPr>
            <w:tcW w:w="8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12.48 %</w:t>
            </w:r>
          </w:p>
        </w:tc>
        <w:tc>
          <w:tcPr>
            <w:tcW w:w="66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13.7 %</w:t>
            </w:r>
          </w:p>
        </w:tc>
        <w:tc>
          <w:tcPr>
            <w:tcW w:w="702"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12 % min</w:t>
            </w:r>
          </w:p>
        </w:tc>
      </w:tr>
      <w:tr w:rsidR="00090392" w:rsidRPr="009B7F85" w:rsidTr="00662CC0">
        <w:trPr>
          <w:trHeight w:val="351"/>
          <w:jc w:val="center"/>
        </w:trPr>
        <w:tc>
          <w:tcPr>
            <w:tcW w:w="35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5.</w:t>
            </w:r>
          </w:p>
        </w:tc>
        <w:tc>
          <w:tcPr>
            <w:tcW w:w="7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Flow at</w:t>
            </w:r>
            <w:r w:rsidRPr="009B7F85">
              <w:rPr>
                <w:rFonts w:ascii="Times New Roman" w:eastAsia="Times New Roman" w:hAnsi="Times New Roman" w:cs="Times New Roman"/>
                <w:color w:val="000000"/>
                <w:kern w:val="24"/>
                <w:sz w:val="24"/>
                <w:szCs w:val="24"/>
              </w:rPr>
              <w:t xml:space="preserve"> optimum asphalt content</w:t>
            </w:r>
          </w:p>
        </w:tc>
        <w:tc>
          <w:tcPr>
            <w:tcW w:w="8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 xml:space="preserve">18 </w:t>
            </w:r>
            <w:r w:rsidR="00097CF9">
              <w:rPr>
                <w:rFonts w:ascii="Times New Roman" w:eastAsia="Times New Roman" w:hAnsi="Times New Roman" w:cs="Times New Roman"/>
                <w:color w:val="000000"/>
                <w:kern w:val="24"/>
                <w:sz w:val="24"/>
                <w:szCs w:val="24"/>
              </w:rPr>
              <w:t>mm</w:t>
            </w:r>
          </w:p>
        </w:tc>
        <w:tc>
          <w:tcPr>
            <w:tcW w:w="66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 xml:space="preserve">17.2 </w:t>
            </w:r>
            <w:r w:rsidR="00097CF9">
              <w:rPr>
                <w:rFonts w:ascii="Times New Roman" w:eastAsia="Times New Roman" w:hAnsi="Times New Roman" w:cs="Times New Roman"/>
                <w:color w:val="000000"/>
                <w:kern w:val="24"/>
                <w:sz w:val="24"/>
                <w:szCs w:val="24"/>
              </w:rPr>
              <w:t>mm</w:t>
            </w:r>
          </w:p>
        </w:tc>
        <w:tc>
          <w:tcPr>
            <w:tcW w:w="702"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12 --- 21</w:t>
            </w:r>
            <w:r>
              <w:rPr>
                <w:rFonts w:ascii="Times New Roman" w:eastAsia="Times New Roman" w:hAnsi="Times New Roman" w:cs="Times New Roman"/>
                <w:color w:val="000000"/>
                <w:kern w:val="24"/>
                <w:sz w:val="24"/>
                <w:szCs w:val="24"/>
              </w:rPr>
              <w:t>mm</w:t>
            </w:r>
          </w:p>
        </w:tc>
      </w:tr>
      <w:tr w:rsidR="00090392" w:rsidRPr="009B7F85" w:rsidTr="00662CC0">
        <w:trPr>
          <w:trHeight w:val="351"/>
          <w:jc w:val="center"/>
        </w:trPr>
        <w:tc>
          <w:tcPr>
            <w:tcW w:w="35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6.</w:t>
            </w:r>
          </w:p>
        </w:tc>
        <w:tc>
          <w:tcPr>
            <w:tcW w:w="797"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Optimum asphalt content</w:t>
            </w:r>
          </w:p>
        </w:tc>
        <w:tc>
          <w:tcPr>
            <w:tcW w:w="897" w:type="dxa"/>
            <w:shd w:val="clear" w:color="auto" w:fill="FFFFFF" w:themeFill="background1"/>
            <w:tcMar>
              <w:top w:w="72" w:type="dxa"/>
              <w:left w:w="144" w:type="dxa"/>
              <w:bottom w:w="72" w:type="dxa"/>
              <w:right w:w="144" w:type="dxa"/>
            </w:tcMar>
            <w:hideMark/>
          </w:tcPr>
          <w:p w:rsidR="00BF5AB9" w:rsidRPr="009B7F85" w:rsidRDefault="00BF5AB9" w:rsidP="00852730">
            <w:pPr>
              <w:spacing w:after="0" w:line="36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3.</w:t>
            </w:r>
            <w:r w:rsidR="00141B72">
              <w:rPr>
                <w:rFonts w:ascii="Times New Roman" w:eastAsia="Times New Roman" w:hAnsi="Times New Roman" w:cs="Times New Roman"/>
                <w:color w:val="000000"/>
                <w:kern w:val="24"/>
                <w:sz w:val="24"/>
                <w:szCs w:val="24"/>
              </w:rPr>
              <w:t>7</w:t>
            </w:r>
            <w:r w:rsidRPr="009B7F85">
              <w:rPr>
                <w:rFonts w:ascii="Times New Roman" w:eastAsia="Times New Roman" w:hAnsi="Times New Roman" w:cs="Times New Roman"/>
                <w:color w:val="000000"/>
                <w:kern w:val="24"/>
                <w:sz w:val="24"/>
                <w:szCs w:val="24"/>
              </w:rPr>
              <w:t xml:space="preserve"> </w:t>
            </w:r>
            <w:r w:rsidR="00097CF9">
              <w:rPr>
                <w:rFonts w:ascii="Times New Roman" w:eastAsia="Times New Roman" w:hAnsi="Times New Roman" w:cs="Times New Roman"/>
                <w:color w:val="000000"/>
                <w:kern w:val="24"/>
                <w:sz w:val="24"/>
                <w:szCs w:val="24"/>
              </w:rPr>
              <w:t>%</w:t>
            </w:r>
          </w:p>
        </w:tc>
        <w:tc>
          <w:tcPr>
            <w:tcW w:w="661"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 xml:space="preserve">3.55 </w:t>
            </w:r>
            <w:r w:rsidR="00097CF9">
              <w:rPr>
                <w:rFonts w:ascii="Times New Roman" w:eastAsia="Times New Roman" w:hAnsi="Times New Roman" w:cs="Times New Roman"/>
                <w:color w:val="000000"/>
                <w:kern w:val="24"/>
                <w:sz w:val="24"/>
                <w:szCs w:val="24"/>
              </w:rPr>
              <w:t>%</w:t>
            </w:r>
          </w:p>
        </w:tc>
        <w:tc>
          <w:tcPr>
            <w:tcW w:w="702" w:type="dxa"/>
            <w:shd w:val="clear" w:color="auto" w:fill="FFFFFF" w:themeFill="background1"/>
            <w:tcMar>
              <w:top w:w="72" w:type="dxa"/>
              <w:left w:w="144" w:type="dxa"/>
              <w:bottom w:w="72" w:type="dxa"/>
              <w:right w:w="144" w:type="dxa"/>
            </w:tcMar>
            <w:hideMark/>
          </w:tcPr>
          <w:p w:rsidR="00BF5AB9" w:rsidRPr="009B7F85" w:rsidRDefault="00BF5AB9" w:rsidP="003C5493">
            <w:pPr>
              <w:spacing w:after="0" w:line="240" w:lineRule="auto"/>
              <w:jc w:val="center"/>
              <w:rPr>
                <w:rFonts w:ascii="Times New Roman" w:eastAsia="Times New Roman" w:hAnsi="Times New Roman" w:cs="Times New Roman"/>
                <w:sz w:val="24"/>
                <w:szCs w:val="24"/>
              </w:rPr>
            </w:pPr>
            <w:r w:rsidRPr="009B7F85">
              <w:rPr>
                <w:rFonts w:ascii="Times New Roman" w:eastAsia="Times New Roman" w:hAnsi="Times New Roman" w:cs="Times New Roman"/>
                <w:color w:val="000000"/>
                <w:kern w:val="24"/>
                <w:sz w:val="24"/>
                <w:szCs w:val="24"/>
              </w:rPr>
              <w:t>3 % min</w:t>
            </w:r>
          </w:p>
        </w:tc>
      </w:tr>
      <w:tr w:rsidR="00090392" w:rsidRPr="009B7F85" w:rsidTr="00662CC0">
        <w:trPr>
          <w:trHeight w:val="51"/>
          <w:jc w:val="center"/>
        </w:trPr>
        <w:tc>
          <w:tcPr>
            <w:tcW w:w="351" w:type="dxa"/>
            <w:shd w:val="clear" w:color="auto" w:fill="FFFFFF" w:themeFill="background1"/>
            <w:tcMar>
              <w:top w:w="72" w:type="dxa"/>
              <w:left w:w="144" w:type="dxa"/>
              <w:bottom w:w="72" w:type="dxa"/>
              <w:right w:w="144" w:type="dxa"/>
            </w:tcMar>
            <w:hideMark/>
          </w:tcPr>
          <w:p w:rsidR="00D15B1D" w:rsidRPr="009B7F85" w:rsidRDefault="00097CF9" w:rsidP="003C5493">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7</w:t>
            </w:r>
          </w:p>
        </w:tc>
        <w:tc>
          <w:tcPr>
            <w:tcW w:w="797" w:type="dxa"/>
            <w:shd w:val="clear" w:color="auto" w:fill="FFFFFF" w:themeFill="background1"/>
            <w:tcMar>
              <w:top w:w="72" w:type="dxa"/>
              <w:left w:w="144" w:type="dxa"/>
              <w:bottom w:w="72" w:type="dxa"/>
              <w:right w:w="144" w:type="dxa"/>
            </w:tcMar>
            <w:hideMark/>
          </w:tcPr>
          <w:p w:rsidR="00D15B1D" w:rsidRPr="009B7F85" w:rsidRDefault="00097CF9" w:rsidP="003C5493">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VFA at optimum asphalt content</w:t>
            </w:r>
          </w:p>
        </w:tc>
        <w:tc>
          <w:tcPr>
            <w:tcW w:w="897" w:type="dxa"/>
            <w:shd w:val="clear" w:color="auto" w:fill="FFFFFF" w:themeFill="background1"/>
            <w:tcMar>
              <w:top w:w="72" w:type="dxa"/>
              <w:left w:w="144" w:type="dxa"/>
              <w:bottom w:w="72" w:type="dxa"/>
              <w:right w:w="144" w:type="dxa"/>
            </w:tcMar>
            <w:hideMark/>
          </w:tcPr>
          <w:p w:rsidR="00D15B1D" w:rsidRPr="009B7F85" w:rsidRDefault="00097CF9" w:rsidP="003C5493">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64.1%</w:t>
            </w:r>
          </w:p>
        </w:tc>
        <w:tc>
          <w:tcPr>
            <w:tcW w:w="661" w:type="dxa"/>
            <w:shd w:val="clear" w:color="auto" w:fill="FFFFFF" w:themeFill="background1"/>
            <w:tcMar>
              <w:top w:w="72" w:type="dxa"/>
              <w:left w:w="144" w:type="dxa"/>
              <w:bottom w:w="72" w:type="dxa"/>
              <w:right w:w="144" w:type="dxa"/>
            </w:tcMar>
            <w:hideMark/>
          </w:tcPr>
          <w:p w:rsidR="00D15B1D" w:rsidRPr="009B7F85" w:rsidRDefault="009C2919" w:rsidP="00A51D8A">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6</w:t>
            </w:r>
            <w:r w:rsidR="00A51D8A">
              <w:rPr>
                <w:rFonts w:ascii="Times New Roman" w:eastAsia="Times New Roman" w:hAnsi="Times New Roman" w:cs="Times New Roman"/>
                <w:color w:val="000000"/>
                <w:kern w:val="24"/>
                <w:sz w:val="24"/>
                <w:szCs w:val="24"/>
              </w:rPr>
              <w:t>2</w:t>
            </w:r>
            <w:r>
              <w:rPr>
                <w:rFonts w:ascii="Times New Roman" w:eastAsia="Times New Roman" w:hAnsi="Times New Roman" w:cs="Times New Roman"/>
                <w:color w:val="000000"/>
                <w:kern w:val="24"/>
                <w:sz w:val="24"/>
                <w:szCs w:val="24"/>
              </w:rPr>
              <w:t>.</w:t>
            </w:r>
            <w:r w:rsidR="00A51D8A">
              <w:rPr>
                <w:rFonts w:ascii="Times New Roman" w:eastAsia="Times New Roman" w:hAnsi="Times New Roman" w:cs="Times New Roman"/>
                <w:color w:val="000000"/>
                <w:kern w:val="24"/>
                <w:sz w:val="24"/>
                <w:szCs w:val="24"/>
              </w:rPr>
              <w:t xml:space="preserve">89 </w:t>
            </w:r>
            <w:r>
              <w:rPr>
                <w:rFonts w:ascii="Times New Roman" w:eastAsia="Times New Roman" w:hAnsi="Times New Roman" w:cs="Times New Roman"/>
                <w:color w:val="000000"/>
                <w:kern w:val="24"/>
                <w:sz w:val="24"/>
                <w:szCs w:val="24"/>
              </w:rPr>
              <w:t>%</w:t>
            </w:r>
          </w:p>
        </w:tc>
        <w:tc>
          <w:tcPr>
            <w:tcW w:w="702" w:type="dxa"/>
            <w:shd w:val="clear" w:color="auto" w:fill="FFFFFF" w:themeFill="background1"/>
            <w:tcMar>
              <w:top w:w="72" w:type="dxa"/>
              <w:left w:w="144" w:type="dxa"/>
              <w:bottom w:w="72" w:type="dxa"/>
              <w:right w:w="144" w:type="dxa"/>
            </w:tcMar>
            <w:hideMark/>
          </w:tcPr>
          <w:p w:rsidR="00D15B1D" w:rsidRPr="009B7F85" w:rsidRDefault="00544423" w:rsidP="003C5493">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w:t>
            </w:r>
          </w:p>
        </w:tc>
      </w:tr>
    </w:tbl>
    <w:p w:rsidR="00FC1F2E" w:rsidRDefault="00FC1F2E" w:rsidP="00090392">
      <w:pPr>
        <w:spacing w:before="100" w:beforeAutospacing="1"/>
        <w:jc w:val="center"/>
        <w:rPr>
          <w:rFonts w:ascii="Times New Roman" w:hAnsi="Times New Roman" w:cs="Times New Roman"/>
          <w:b/>
          <w:sz w:val="24"/>
          <w:szCs w:val="24"/>
        </w:rPr>
      </w:pPr>
    </w:p>
    <w:p w:rsidR="0090081F" w:rsidRPr="00467C77" w:rsidRDefault="003C5493" w:rsidP="00F81C57">
      <w:pPr>
        <w:spacing w:before="100" w:beforeAutospacing="1"/>
        <w:jc w:val="center"/>
        <w:rPr>
          <w:rFonts w:ascii="Times New Roman" w:hAnsi="Times New Roman" w:cs="Times New Roman"/>
          <w:b/>
          <w:sz w:val="24"/>
          <w:szCs w:val="24"/>
        </w:rPr>
      </w:pPr>
      <w:r w:rsidRPr="00467C77">
        <w:rPr>
          <w:rFonts w:ascii="Times New Roman" w:hAnsi="Times New Roman" w:cs="Times New Roman"/>
          <w:b/>
          <w:sz w:val="24"/>
          <w:szCs w:val="24"/>
        </w:rPr>
        <w:t>Conclusion and Recommendations</w:t>
      </w:r>
    </w:p>
    <w:p w:rsidR="0090081F" w:rsidRPr="00467C77" w:rsidRDefault="0090081F" w:rsidP="00F81C57">
      <w:pPr>
        <w:spacing w:before="100" w:beforeAutospacing="1"/>
        <w:rPr>
          <w:rFonts w:ascii="Times New Roman" w:hAnsi="Times New Roman" w:cs="Times New Roman"/>
          <w:b/>
          <w:sz w:val="20"/>
          <w:szCs w:val="20"/>
        </w:rPr>
      </w:pPr>
      <w:r w:rsidRPr="00467C77">
        <w:rPr>
          <w:rFonts w:ascii="Times New Roman" w:hAnsi="Times New Roman" w:cs="Times New Roman"/>
          <w:b/>
          <w:sz w:val="20"/>
          <w:szCs w:val="20"/>
        </w:rPr>
        <w:lastRenderedPageBreak/>
        <w:t>Conclusion:</w:t>
      </w:r>
    </w:p>
    <w:p w:rsidR="003C5493" w:rsidRPr="00467C77" w:rsidRDefault="003C5493" w:rsidP="00662CC0">
      <w:pPr>
        <w:spacing w:before="100" w:beforeAutospacing="1"/>
        <w:rPr>
          <w:rFonts w:ascii="Times New Roman" w:hAnsi="Times New Roman" w:cs="Times New Roman"/>
          <w:b/>
          <w:sz w:val="20"/>
          <w:szCs w:val="20"/>
        </w:rPr>
      </w:pPr>
      <w:r w:rsidRPr="00467C77">
        <w:rPr>
          <w:rFonts w:ascii="Times New Roman" w:hAnsi="Times New Roman" w:cs="Times New Roman"/>
          <w:sz w:val="20"/>
          <w:szCs w:val="20"/>
        </w:rPr>
        <w:t>The comparative study of the a</w:t>
      </w:r>
      <w:r w:rsidR="001B4DF7">
        <w:rPr>
          <w:rFonts w:ascii="Times New Roman" w:hAnsi="Times New Roman" w:cs="Times New Roman"/>
          <w:sz w:val="20"/>
          <w:szCs w:val="20"/>
        </w:rPr>
        <w:t xml:space="preserve">sphalt mix </w:t>
      </w:r>
      <w:proofErr w:type="gramStart"/>
      <w:r w:rsidR="001B4DF7">
        <w:rPr>
          <w:rFonts w:ascii="Times New Roman" w:hAnsi="Times New Roman" w:cs="Times New Roman"/>
          <w:sz w:val="20"/>
          <w:szCs w:val="20"/>
        </w:rPr>
        <w:t xml:space="preserve">design </w:t>
      </w:r>
      <w:r w:rsidRPr="00467C77">
        <w:rPr>
          <w:rFonts w:ascii="Times New Roman" w:hAnsi="Times New Roman" w:cs="Times New Roman"/>
          <w:sz w:val="20"/>
          <w:szCs w:val="20"/>
        </w:rPr>
        <w:t xml:space="preserve"> with</w:t>
      </w:r>
      <w:proofErr w:type="gramEnd"/>
      <w:r w:rsidRPr="00467C77">
        <w:rPr>
          <w:rFonts w:ascii="Times New Roman" w:hAnsi="Times New Roman" w:cs="Times New Roman"/>
          <w:sz w:val="20"/>
          <w:szCs w:val="20"/>
        </w:rPr>
        <w:t xml:space="preserve"> </w:t>
      </w:r>
      <w:r w:rsidR="001B4DF7">
        <w:rPr>
          <w:rFonts w:ascii="Times New Roman" w:hAnsi="Times New Roman" w:cs="Times New Roman"/>
          <w:sz w:val="20"/>
          <w:szCs w:val="20"/>
        </w:rPr>
        <w:t xml:space="preserve">conventional stone dust filler and  marble dust </w:t>
      </w:r>
      <w:r w:rsidRPr="00467C77">
        <w:rPr>
          <w:rFonts w:ascii="Times New Roman" w:hAnsi="Times New Roman" w:cs="Times New Roman"/>
          <w:sz w:val="20"/>
          <w:szCs w:val="20"/>
        </w:rPr>
        <w:t xml:space="preserve"> fillers conclude that</w:t>
      </w:r>
      <w:r w:rsidR="0090081F" w:rsidRPr="00467C77">
        <w:rPr>
          <w:rFonts w:ascii="Times New Roman" w:hAnsi="Times New Roman" w:cs="Times New Roman"/>
          <w:sz w:val="20"/>
          <w:szCs w:val="20"/>
        </w:rPr>
        <w:t>;</w:t>
      </w:r>
    </w:p>
    <w:p w:rsidR="003C5493" w:rsidRPr="00467C77" w:rsidRDefault="0013546B" w:rsidP="00090392">
      <w:pPr>
        <w:pStyle w:val="ListParagraph"/>
        <w:numPr>
          <w:ilvl w:val="0"/>
          <w:numId w:val="6"/>
        </w:numPr>
        <w:spacing w:before="100" w:beforeAutospacing="1"/>
        <w:jc w:val="both"/>
        <w:rPr>
          <w:rFonts w:ascii="Times New Roman" w:hAnsi="Times New Roman" w:cs="Times New Roman"/>
          <w:sz w:val="20"/>
          <w:szCs w:val="20"/>
        </w:rPr>
      </w:pPr>
      <w:r w:rsidRPr="00467C77">
        <w:rPr>
          <w:rFonts w:ascii="Times New Roman" w:hAnsi="Times New Roman" w:cs="Times New Roman"/>
          <w:sz w:val="20"/>
          <w:szCs w:val="20"/>
        </w:rPr>
        <w:t xml:space="preserve">The Marshall properties of the mix indicates </w:t>
      </w:r>
      <w:r w:rsidR="000038F2" w:rsidRPr="00467C77">
        <w:rPr>
          <w:rFonts w:ascii="Times New Roman" w:hAnsi="Times New Roman" w:cs="Times New Roman"/>
          <w:sz w:val="20"/>
          <w:szCs w:val="20"/>
        </w:rPr>
        <w:t>that t</w:t>
      </w:r>
      <w:r w:rsidRPr="00467C77">
        <w:rPr>
          <w:rFonts w:ascii="Times New Roman" w:hAnsi="Times New Roman" w:cs="Times New Roman"/>
          <w:sz w:val="20"/>
          <w:szCs w:val="20"/>
        </w:rPr>
        <w:t>he</w:t>
      </w:r>
      <w:r w:rsidR="003C5493" w:rsidRPr="00467C77">
        <w:rPr>
          <w:rFonts w:ascii="Times New Roman" w:hAnsi="Times New Roman" w:cs="Times New Roman"/>
          <w:sz w:val="20"/>
          <w:szCs w:val="20"/>
        </w:rPr>
        <w:t xml:space="preserve"> addition of marble dust to </w:t>
      </w:r>
      <w:r w:rsidR="001B4DF7">
        <w:rPr>
          <w:rFonts w:ascii="Times New Roman" w:hAnsi="Times New Roman" w:cs="Times New Roman"/>
          <w:sz w:val="20"/>
          <w:szCs w:val="20"/>
        </w:rPr>
        <w:t>the asphalt concrete improved</w:t>
      </w:r>
      <w:r w:rsidR="003C5493" w:rsidRPr="00467C77">
        <w:rPr>
          <w:rFonts w:ascii="Times New Roman" w:hAnsi="Times New Roman" w:cs="Times New Roman"/>
          <w:sz w:val="20"/>
          <w:szCs w:val="20"/>
        </w:rPr>
        <w:t xml:space="preserve"> properties</w:t>
      </w:r>
      <w:r w:rsidR="001B4DF7">
        <w:rPr>
          <w:rFonts w:ascii="Times New Roman" w:hAnsi="Times New Roman" w:cs="Times New Roman"/>
          <w:sz w:val="20"/>
          <w:szCs w:val="20"/>
        </w:rPr>
        <w:t xml:space="preserve"> </w:t>
      </w:r>
      <w:r w:rsidRPr="00467C77">
        <w:rPr>
          <w:rFonts w:ascii="Times New Roman" w:hAnsi="Times New Roman" w:cs="Times New Roman"/>
          <w:sz w:val="20"/>
          <w:szCs w:val="20"/>
        </w:rPr>
        <w:t xml:space="preserve"> than asphalt concrete mix with stone dust as filler</w:t>
      </w:r>
    </w:p>
    <w:p w:rsidR="0013546B" w:rsidRPr="00467C77" w:rsidRDefault="001B4DF7" w:rsidP="00F81C57">
      <w:pPr>
        <w:pStyle w:val="ListParagraph"/>
        <w:numPr>
          <w:ilvl w:val="0"/>
          <w:numId w:val="6"/>
        </w:numPr>
        <w:spacing w:before="100" w:beforeAutospacing="1"/>
        <w:jc w:val="both"/>
        <w:rPr>
          <w:rFonts w:ascii="Times New Roman" w:hAnsi="Times New Roman" w:cs="Times New Roman"/>
          <w:sz w:val="20"/>
          <w:szCs w:val="20"/>
        </w:rPr>
      </w:pPr>
      <w:r>
        <w:rPr>
          <w:rFonts w:ascii="Times New Roman" w:hAnsi="Times New Roman" w:cs="Times New Roman"/>
          <w:sz w:val="20"/>
          <w:szCs w:val="20"/>
        </w:rPr>
        <w:t>The optimum binder content was reduced</w:t>
      </w:r>
      <w:r w:rsidR="0013546B" w:rsidRPr="00467C77">
        <w:rPr>
          <w:rFonts w:ascii="Times New Roman" w:hAnsi="Times New Roman" w:cs="Times New Roman"/>
          <w:sz w:val="20"/>
          <w:szCs w:val="20"/>
        </w:rPr>
        <w:t xml:space="preserve"> because the marble dust act as a bitumen extender hence make the mix economical</w:t>
      </w:r>
    </w:p>
    <w:p w:rsidR="0013546B" w:rsidRPr="00467C77" w:rsidRDefault="000038F2" w:rsidP="00662CC0">
      <w:pPr>
        <w:pStyle w:val="ListParagraph"/>
        <w:numPr>
          <w:ilvl w:val="0"/>
          <w:numId w:val="6"/>
        </w:numPr>
        <w:spacing w:before="100" w:beforeAutospacing="1"/>
        <w:jc w:val="both"/>
        <w:rPr>
          <w:rFonts w:ascii="Times New Roman" w:hAnsi="Times New Roman" w:cs="Times New Roman"/>
          <w:sz w:val="20"/>
          <w:szCs w:val="20"/>
        </w:rPr>
      </w:pPr>
      <w:r w:rsidRPr="00467C77">
        <w:rPr>
          <w:rFonts w:ascii="Times New Roman" w:hAnsi="Times New Roman" w:cs="Times New Roman"/>
          <w:sz w:val="20"/>
          <w:szCs w:val="20"/>
        </w:rPr>
        <w:t>Hence the use of marble dust as filler in asphalt concrete mix is encouraging  and it can be successfully utilized in bitumen</w:t>
      </w:r>
      <w:r w:rsidR="001B4DF7">
        <w:rPr>
          <w:rFonts w:ascii="Times New Roman" w:hAnsi="Times New Roman" w:cs="Times New Roman"/>
          <w:sz w:val="20"/>
          <w:szCs w:val="20"/>
        </w:rPr>
        <w:t>, will give us a more economical and environment friendly pavement.</w:t>
      </w:r>
    </w:p>
    <w:p w:rsidR="0090081F" w:rsidRPr="00467C77" w:rsidRDefault="0090081F" w:rsidP="00F81C57">
      <w:pPr>
        <w:pStyle w:val="Heading3"/>
        <w:rPr>
          <w:rFonts w:ascii="Times New Roman" w:eastAsia="+mj-ea" w:hAnsi="Times New Roman" w:cs="Times New Roman"/>
          <w:color w:val="000000" w:themeColor="text1"/>
          <w:kern w:val="24"/>
          <w:sz w:val="20"/>
          <w:szCs w:val="20"/>
        </w:rPr>
      </w:pPr>
      <w:r w:rsidRPr="00467C77">
        <w:rPr>
          <w:rFonts w:ascii="Times New Roman" w:eastAsia="+mj-ea" w:hAnsi="Times New Roman" w:cs="Times New Roman"/>
          <w:color w:val="000000" w:themeColor="text1"/>
          <w:kern w:val="24"/>
          <w:sz w:val="20"/>
          <w:szCs w:val="20"/>
        </w:rPr>
        <w:t>Recommendations:</w:t>
      </w:r>
    </w:p>
    <w:p w:rsidR="001B0882" w:rsidRPr="00467C77" w:rsidRDefault="001B0882" w:rsidP="00F81C57">
      <w:pPr>
        <w:pStyle w:val="ListParagraph"/>
        <w:numPr>
          <w:ilvl w:val="0"/>
          <w:numId w:val="9"/>
        </w:numPr>
        <w:rPr>
          <w:rFonts w:ascii="Times New Roman" w:hAnsi="Times New Roman" w:cs="Times New Roman"/>
          <w:sz w:val="20"/>
          <w:szCs w:val="20"/>
        </w:rPr>
      </w:pPr>
      <w:r w:rsidRPr="00467C77">
        <w:rPr>
          <w:rFonts w:ascii="Times New Roman" w:hAnsi="Times New Roman" w:cs="Times New Roman"/>
          <w:sz w:val="20"/>
          <w:szCs w:val="20"/>
        </w:rPr>
        <w:t>This research work may be further extended to perform field test on test tracks.</w:t>
      </w:r>
    </w:p>
    <w:p w:rsidR="001B0882" w:rsidRPr="00467C77" w:rsidRDefault="001B0882" w:rsidP="00F81C57">
      <w:pPr>
        <w:pStyle w:val="ListParagraph"/>
        <w:numPr>
          <w:ilvl w:val="0"/>
          <w:numId w:val="8"/>
        </w:numPr>
        <w:spacing w:after="0"/>
        <w:jc w:val="both"/>
        <w:rPr>
          <w:rFonts w:ascii="Times New Roman" w:eastAsia="+mj-ea" w:hAnsi="Times New Roman" w:cs="Times New Roman"/>
          <w:bCs/>
          <w:iCs/>
          <w:color w:val="000000" w:themeColor="text1"/>
          <w:kern w:val="24"/>
          <w:sz w:val="20"/>
          <w:szCs w:val="20"/>
        </w:rPr>
      </w:pPr>
      <w:r w:rsidRPr="00467C77">
        <w:rPr>
          <w:rFonts w:ascii="Times New Roman" w:eastAsia="+mj-ea" w:hAnsi="Times New Roman" w:cs="Times New Roman"/>
          <w:bCs/>
          <w:iCs/>
          <w:color w:val="000000" w:themeColor="text1"/>
          <w:kern w:val="24"/>
          <w:sz w:val="20"/>
          <w:szCs w:val="20"/>
        </w:rPr>
        <w:t>The asphalt concrete with modified filler</w:t>
      </w:r>
      <w:r w:rsidR="00E54D8C" w:rsidRPr="00467C77">
        <w:rPr>
          <w:rFonts w:ascii="Times New Roman" w:eastAsia="+mj-ea" w:hAnsi="Times New Roman" w:cs="Times New Roman"/>
          <w:bCs/>
          <w:iCs/>
          <w:color w:val="000000" w:themeColor="text1"/>
          <w:kern w:val="24"/>
          <w:sz w:val="20"/>
          <w:szCs w:val="20"/>
        </w:rPr>
        <w:t xml:space="preserve"> may also be tested for rutting potential by using wheel tracker device.</w:t>
      </w:r>
    </w:p>
    <w:p w:rsidR="0090081F" w:rsidRPr="00B8681E" w:rsidRDefault="00E54D8C" w:rsidP="00B8681E">
      <w:pPr>
        <w:pStyle w:val="ListParagraph"/>
        <w:numPr>
          <w:ilvl w:val="0"/>
          <w:numId w:val="8"/>
        </w:numPr>
        <w:spacing w:after="0"/>
        <w:jc w:val="both"/>
        <w:rPr>
          <w:rFonts w:ascii="Times New Roman" w:eastAsia="+mj-ea" w:hAnsi="Times New Roman" w:cs="Times New Roman"/>
          <w:bCs/>
          <w:iCs/>
          <w:color w:val="000000" w:themeColor="text1"/>
          <w:kern w:val="24"/>
          <w:sz w:val="20"/>
          <w:szCs w:val="20"/>
        </w:rPr>
      </w:pPr>
      <w:r w:rsidRPr="00467C77">
        <w:rPr>
          <w:rFonts w:ascii="Times New Roman" w:eastAsia="+mj-ea" w:hAnsi="Times New Roman" w:cs="Times New Roman"/>
          <w:bCs/>
          <w:iCs/>
          <w:color w:val="000000" w:themeColor="text1"/>
          <w:kern w:val="24"/>
          <w:sz w:val="20"/>
          <w:szCs w:val="20"/>
        </w:rPr>
        <w:t>Since the marble dust used in this research work w</w:t>
      </w:r>
      <w:r w:rsidR="00B8681E">
        <w:rPr>
          <w:rFonts w:ascii="Times New Roman" w:eastAsia="+mj-ea" w:hAnsi="Times New Roman" w:cs="Times New Roman"/>
          <w:bCs/>
          <w:iCs/>
          <w:color w:val="000000" w:themeColor="text1"/>
          <w:kern w:val="24"/>
          <w:sz w:val="20"/>
          <w:szCs w:val="20"/>
        </w:rPr>
        <w:t xml:space="preserve">as obtained from </w:t>
      </w:r>
      <w:proofErr w:type="spellStart"/>
      <w:r w:rsidR="00B8681E">
        <w:rPr>
          <w:rFonts w:ascii="Times New Roman" w:eastAsia="+mj-ea" w:hAnsi="Times New Roman" w:cs="Times New Roman"/>
          <w:bCs/>
          <w:iCs/>
          <w:color w:val="000000" w:themeColor="text1"/>
          <w:kern w:val="24"/>
          <w:sz w:val="20"/>
          <w:szCs w:val="20"/>
        </w:rPr>
        <w:t>Mohmand</w:t>
      </w:r>
      <w:proofErr w:type="spellEnd"/>
      <w:r w:rsidR="00B8681E">
        <w:rPr>
          <w:rFonts w:ascii="Times New Roman" w:eastAsia="+mj-ea" w:hAnsi="Times New Roman" w:cs="Times New Roman"/>
          <w:bCs/>
          <w:iCs/>
          <w:color w:val="000000" w:themeColor="text1"/>
          <w:kern w:val="24"/>
          <w:sz w:val="20"/>
          <w:szCs w:val="20"/>
        </w:rPr>
        <w:t xml:space="preserve"> Agency </w:t>
      </w:r>
      <w:r w:rsidR="00DA017A">
        <w:rPr>
          <w:rFonts w:ascii="Times New Roman" w:eastAsia="+mj-ea" w:hAnsi="Times New Roman" w:cs="Times New Roman"/>
          <w:bCs/>
          <w:iCs/>
          <w:color w:val="000000" w:themeColor="text1"/>
          <w:kern w:val="24"/>
          <w:sz w:val="20"/>
          <w:szCs w:val="20"/>
        </w:rPr>
        <w:t>of KPK</w:t>
      </w:r>
      <w:r w:rsidR="00B8681E">
        <w:rPr>
          <w:rFonts w:ascii="Times New Roman" w:eastAsia="+mj-ea" w:hAnsi="Times New Roman" w:cs="Times New Roman"/>
          <w:bCs/>
          <w:iCs/>
          <w:color w:val="000000" w:themeColor="text1"/>
          <w:kern w:val="24"/>
          <w:sz w:val="20"/>
          <w:szCs w:val="20"/>
        </w:rPr>
        <w:t xml:space="preserve"> </w:t>
      </w:r>
      <w:r w:rsidR="00DA017A">
        <w:rPr>
          <w:rFonts w:ascii="Times New Roman" w:eastAsia="+mj-ea" w:hAnsi="Times New Roman" w:cs="Times New Roman"/>
          <w:bCs/>
          <w:iCs/>
          <w:color w:val="000000" w:themeColor="text1"/>
          <w:kern w:val="24"/>
          <w:sz w:val="20"/>
          <w:szCs w:val="20"/>
        </w:rPr>
        <w:t>province, Pakistan, the</w:t>
      </w:r>
      <w:r w:rsidRPr="00B8681E">
        <w:rPr>
          <w:rFonts w:ascii="Times New Roman" w:eastAsia="+mj-ea" w:hAnsi="Times New Roman" w:cs="Times New Roman"/>
          <w:bCs/>
          <w:iCs/>
          <w:color w:val="000000" w:themeColor="text1"/>
          <w:kern w:val="24"/>
          <w:sz w:val="20"/>
          <w:szCs w:val="20"/>
        </w:rPr>
        <w:t xml:space="preserve"> asphalt concrete may also be tested while using marble dust of the regions like </w:t>
      </w:r>
      <w:proofErr w:type="spellStart"/>
      <w:r w:rsidRPr="00B8681E">
        <w:rPr>
          <w:rFonts w:ascii="Times New Roman" w:eastAsia="+mj-ea" w:hAnsi="Times New Roman" w:cs="Times New Roman"/>
          <w:bCs/>
          <w:iCs/>
          <w:color w:val="000000" w:themeColor="text1"/>
          <w:kern w:val="24"/>
          <w:sz w:val="20"/>
          <w:szCs w:val="20"/>
        </w:rPr>
        <w:lastRenderedPageBreak/>
        <w:t>Buner</w:t>
      </w:r>
      <w:proofErr w:type="spellEnd"/>
      <w:r w:rsidRPr="00B8681E">
        <w:rPr>
          <w:rFonts w:ascii="Times New Roman" w:eastAsia="+mj-ea" w:hAnsi="Times New Roman" w:cs="Times New Roman"/>
          <w:bCs/>
          <w:iCs/>
          <w:color w:val="000000" w:themeColor="text1"/>
          <w:kern w:val="24"/>
          <w:sz w:val="20"/>
          <w:szCs w:val="20"/>
        </w:rPr>
        <w:t xml:space="preserve">, Swat, </w:t>
      </w:r>
      <w:proofErr w:type="spellStart"/>
      <w:r w:rsidR="00297677" w:rsidRPr="00B8681E">
        <w:rPr>
          <w:rFonts w:ascii="Times New Roman" w:eastAsia="+mj-ea" w:hAnsi="Times New Roman" w:cs="Times New Roman"/>
          <w:bCs/>
          <w:iCs/>
          <w:color w:val="000000" w:themeColor="text1"/>
          <w:kern w:val="24"/>
          <w:sz w:val="20"/>
          <w:szCs w:val="20"/>
        </w:rPr>
        <w:t>Margalla</w:t>
      </w:r>
      <w:proofErr w:type="spellEnd"/>
      <w:r w:rsidR="00297677" w:rsidRPr="00B8681E">
        <w:rPr>
          <w:rFonts w:ascii="Times New Roman" w:eastAsia="+mj-ea" w:hAnsi="Times New Roman" w:cs="Times New Roman"/>
          <w:bCs/>
          <w:iCs/>
          <w:color w:val="000000" w:themeColor="text1"/>
          <w:kern w:val="24"/>
          <w:sz w:val="20"/>
          <w:szCs w:val="20"/>
        </w:rPr>
        <w:t xml:space="preserve"> and </w:t>
      </w:r>
      <w:proofErr w:type="spellStart"/>
      <w:r w:rsidR="00297677" w:rsidRPr="00B8681E">
        <w:rPr>
          <w:rFonts w:ascii="Times New Roman" w:eastAsia="+mj-ea" w:hAnsi="Times New Roman" w:cs="Times New Roman"/>
          <w:bCs/>
          <w:iCs/>
          <w:color w:val="000000" w:themeColor="text1"/>
          <w:kern w:val="24"/>
          <w:sz w:val="20"/>
          <w:szCs w:val="20"/>
        </w:rPr>
        <w:t>Nowshera</w:t>
      </w:r>
      <w:proofErr w:type="spellEnd"/>
      <w:r w:rsidR="00B8681E">
        <w:rPr>
          <w:rFonts w:ascii="Times New Roman" w:eastAsia="+mj-ea" w:hAnsi="Times New Roman" w:cs="Times New Roman"/>
          <w:bCs/>
          <w:iCs/>
          <w:color w:val="000000" w:themeColor="text1"/>
          <w:kern w:val="24"/>
          <w:sz w:val="20"/>
          <w:szCs w:val="20"/>
        </w:rPr>
        <w:t xml:space="preserve"> districts</w:t>
      </w:r>
      <w:r w:rsidR="00DA017A">
        <w:rPr>
          <w:rFonts w:ascii="Times New Roman" w:eastAsia="+mj-ea" w:hAnsi="Times New Roman" w:cs="Times New Roman"/>
          <w:bCs/>
          <w:iCs/>
          <w:color w:val="000000" w:themeColor="text1"/>
          <w:kern w:val="24"/>
          <w:sz w:val="20"/>
          <w:szCs w:val="20"/>
        </w:rPr>
        <w:t xml:space="preserve"> of Pakistan</w:t>
      </w:r>
      <w:r w:rsidR="00B8681E">
        <w:rPr>
          <w:rFonts w:ascii="Times New Roman" w:eastAsia="+mj-ea" w:hAnsi="Times New Roman" w:cs="Times New Roman"/>
          <w:bCs/>
          <w:iCs/>
          <w:color w:val="000000" w:themeColor="text1"/>
          <w:kern w:val="24"/>
          <w:sz w:val="20"/>
          <w:szCs w:val="20"/>
        </w:rPr>
        <w:t xml:space="preserve"> w</w:t>
      </w:r>
      <w:r w:rsidR="00DA017A">
        <w:rPr>
          <w:rFonts w:ascii="Times New Roman" w:eastAsia="+mj-ea" w:hAnsi="Times New Roman" w:cs="Times New Roman"/>
          <w:bCs/>
          <w:iCs/>
          <w:color w:val="000000" w:themeColor="text1"/>
          <w:kern w:val="24"/>
          <w:sz w:val="20"/>
          <w:szCs w:val="20"/>
        </w:rPr>
        <w:t>here marble industry is developed</w:t>
      </w:r>
      <w:r w:rsidR="00B8681E">
        <w:rPr>
          <w:rFonts w:ascii="Times New Roman" w:eastAsia="+mj-ea" w:hAnsi="Times New Roman" w:cs="Times New Roman"/>
          <w:bCs/>
          <w:iCs/>
          <w:color w:val="000000" w:themeColor="text1"/>
          <w:kern w:val="24"/>
          <w:sz w:val="20"/>
          <w:szCs w:val="20"/>
        </w:rPr>
        <w:t xml:space="preserve">. </w:t>
      </w:r>
      <w:r w:rsidR="00DA017A">
        <w:rPr>
          <w:rFonts w:ascii="Times New Roman" w:eastAsia="+mj-ea" w:hAnsi="Times New Roman" w:cs="Times New Roman"/>
          <w:bCs/>
          <w:iCs/>
          <w:color w:val="000000" w:themeColor="text1"/>
          <w:kern w:val="24"/>
          <w:sz w:val="20"/>
          <w:szCs w:val="20"/>
        </w:rPr>
        <w:t>A</w:t>
      </w:r>
      <w:r w:rsidR="00DA017A" w:rsidRPr="00B8681E">
        <w:rPr>
          <w:rFonts w:ascii="Times New Roman" w:eastAsia="+mj-ea" w:hAnsi="Times New Roman" w:cs="Times New Roman"/>
          <w:bCs/>
          <w:iCs/>
          <w:color w:val="000000" w:themeColor="text1"/>
          <w:kern w:val="24"/>
          <w:sz w:val="20"/>
          <w:szCs w:val="20"/>
        </w:rPr>
        <w:t xml:space="preserve"> comparative</w:t>
      </w:r>
      <w:r w:rsidR="00297677" w:rsidRPr="00B8681E">
        <w:rPr>
          <w:rFonts w:ascii="Times New Roman" w:eastAsia="+mj-ea" w:hAnsi="Times New Roman" w:cs="Times New Roman"/>
          <w:bCs/>
          <w:iCs/>
          <w:color w:val="000000" w:themeColor="text1"/>
          <w:kern w:val="24"/>
          <w:sz w:val="20"/>
          <w:szCs w:val="20"/>
        </w:rPr>
        <w:t xml:space="preserve"> study may also be continued for same.</w:t>
      </w:r>
    </w:p>
    <w:p w:rsidR="00FC1F2E" w:rsidRPr="00662CC0" w:rsidRDefault="00B8681E" w:rsidP="00662CC0">
      <w:pPr>
        <w:pStyle w:val="ListParagraph"/>
        <w:numPr>
          <w:ilvl w:val="0"/>
          <w:numId w:val="8"/>
        </w:numPr>
        <w:spacing w:after="0"/>
        <w:jc w:val="both"/>
        <w:rPr>
          <w:rFonts w:ascii="Times New Roman" w:eastAsia="+mj-ea" w:hAnsi="Times New Roman" w:cs="Times New Roman"/>
          <w:bCs/>
          <w:iCs/>
          <w:color w:val="000000" w:themeColor="text1"/>
          <w:kern w:val="24"/>
          <w:sz w:val="20"/>
          <w:szCs w:val="20"/>
        </w:rPr>
      </w:pPr>
      <w:r w:rsidRPr="00662CC0">
        <w:rPr>
          <w:rFonts w:ascii="Times New Roman" w:eastAsia="+mj-ea" w:hAnsi="Times New Roman" w:cs="Times New Roman"/>
          <w:bCs/>
          <w:iCs/>
          <w:color w:val="000000" w:themeColor="text1"/>
          <w:kern w:val="24"/>
          <w:sz w:val="20"/>
          <w:szCs w:val="20"/>
        </w:rPr>
        <w:t>F</w:t>
      </w:r>
      <w:r w:rsidR="00297677" w:rsidRPr="00662CC0">
        <w:rPr>
          <w:rFonts w:ascii="Times New Roman" w:eastAsia="+mj-ea" w:hAnsi="Times New Roman" w:cs="Times New Roman"/>
          <w:bCs/>
          <w:iCs/>
          <w:color w:val="000000" w:themeColor="text1"/>
          <w:kern w:val="24"/>
          <w:sz w:val="20"/>
          <w:szCs w:val="20"/>
        </w:rPr>
        <w:t>urther studies are recommended to evaluate the behavior of the bituminous concrete m</w:t>
      </w:r>
      <w:r w:rsidR="00BA72B1" w:rsidRPr="00662CC0">
        <w:rPr>
          <w:rFonts w:ascii="Times New Roman" w:eastAsia="+mj-ea" w:hAnsi="Times New Roman" w:cs="Times New Roman"/>
          <w:bCs/>
          <w:iCs/>
          <w:color w:val="000000" w:themeColor="text1"/>
          <w:kern w:val="24"/>
          <w:sz w:val="20"/>
          <w:szCs w:val="20"/>
        </w:rPr>
        <w:t xml:space="preserve">ixes with </w:t>
      </w:r>
      <w:r w:rsidRPr="00662CC0">
        <w:rPr>
          <w:rFonts w:ascii="Times New Roman" w:eastAsia="+mj-ea" w:hAnsi="Times New Roman" w:cs="Times New Roman"/>
          <w:bCs/>
          <w:iCs/>
          <w:color w:val="000000" w:themeColor="text1"/>
          <w:kern w:val="24"/>
          <w:sz w:val="20"/>
          <w:szCs w:val="20"/>
        </w:rPr>
        <w:t xml:space="preserve">marble dust filler </w:t>
      </w:r>
      <w:proofErr w:type="spellStart"/>
      <w:r w:rsidRPr="00662CC0">
        <w:rPr>
          <w:rFonts w:ascii="Times New Roman" w:eastAsia="+mj-ea" w:hAnsi="Times New Roman" w:cs="Times New Roman"/>
          <w:bCs/>
          <w:iCs/>
          <w:color w:val="000000" w:themeColor="text1"/>
          <w:kern w:val="24"/>
          <w:sz w:val="20"/>
          <w:szCs w:val="20"/>
        </w:rPr>
        <w:t>tlike</w:t>
      </w:r>
      <w:proofErr w:type="spellEnd"/>
      <w:r w:rsidRPr="00662CC0">
        <w:rPr>
          <w:rFonts w:ascii="Times New Roman" w:eastAsia="+mj-ea" w:hAnsi="Times New Roman" w:cs="Times New Roman"/>
          <w:bCs/>
          <w:iCs/>
          <w:color w:val="000000" w:themeColor="text1"/>
          <w:kern w:val="24"/>
          <w:sz w:val="20"/>
          <w:szCs w:val="20"/>
        </w:rPr>
        <w:t xml:space="preserve"> rutting and fatigue of pavement.</w:t>
      </w:r>
    </w:p>
    <w:p w:rsidR="005110CC" w:rsidRPr="00467C77" w:rsidRDefault="00FC1F2E" w:rsidP="005110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9F2E22" w:rsidRPr="00662CC0" w:rsidRDefault="00BA72B1" w:rsidP="005425DD">
      <w:pPr>
        <w:jc w:val="both"/>
        <w:rPr>
          <w:rFonts w:ascii="Times New Roman" w:hAnsi="Times New Roman" w:cs="Times New Roman"/>
          <w:sz w:val="18"/>
          <w:szCs w:val="18"/>
        </w:rPr>
      </w:pPr>
      <w:r w:rsidRPr="00662CC0">
        <w:rPr>
          <w:rFonts w:ascii="Times New Roman" w:hAnsi="Times New Roman" w:cs="Times New Roman"/>
          <w:sz w:val="18"/>
          <w:szCs w:val="18"/>
        </w:rPr>
        <w:t xml:space="preserve">[1] </w:t>
      </w:r>
      <w:r w:rsidR="009F2E22" w:rsidRPr="00662CC0">
        <w:rPr>
          <w:rFonts w:ascii="Times New Roman" w:hAnsi="Times New Roman" w:cs="Times New Roman"/>
          <w:sz w:val="18"/>
          <w:szCs w:val="18"/>
        </w:rPr>
        <w:t xml:space="preserve">Gupta, P.K. (1993). </w:t>
      </w:r>
      <w:proofErr w:type="gramStart"/>
      <w:r w:rsidR="009F2E22" w:rsidRPr="00662CC0">
        <w:rPr>
          <w:rFonts w:ascii="Times New Roman" w:hAnsi="Times New Roman" w:cs="Times New Roman"/>
          <w:sz w:val="18"/>
          <w:szCs w:val="18"/>
        </w:rPr>
        <w:t>“A laboratory investigation on role of filler materials on the performance of bituminous mixes”.</w:t>
      </w:r>
      <w:proofErr w:type="gramEnd"/>
      <w:r w:rsidR="009F2E22" w:rsidRPr="00662CC0">
        <w:rPr>
          <w:rFonts w:ascii="Times New Roman" w:hAnsi="Times New Roman" w:cs="Times New Roman"/>
          <w:sz w:val="18"/>
          <w:szCs w:val="18"/>
        </w:rPr>
        <w:t xml:space="preserve"> </w:t>
      </w:r>
      <w:proofErr w:type="gramStart"/>
      <w:r w:rsidR="009F2E22" w:rsidRPr="00662CC0">
        <w:rPr>
          <w:rFonts w:ascii="Times New Roman" w:hAnsi="Times New Roman" w:cs="Times New Roman"/>
          <w:sz w:val="18"/>
          <w:szCs w:val="18"/>
        </w:rPr>
        <w:t xml:space="preserve">M.E. Thesis, University of </w:t>
      </w:r>
      <w:proofErr w:type="spellStart"/>
      <w:r w:rsidR="009F2E22" w:rsidRPr="00662CC0">
        <w:rPr>
          <w:rFonts w:ascii="Times New Roman" w:hAnsi="Times New Roman" w:cs="Times New Roman"/>
          <w:sz w:val="18"/>
          <w:szCs w:val="18"/>
        </w:rPr>
        <w:t>Roorkee</w:t>
      </w:r>
      <w:proofErr w:type="spellEnd"/>
      <w:r w:rsidR="009F2E22" w:rsidRPr="00662CC0">
        <w:rPr>
          <w:rFonts w:ascii="Times New Roman" w:hAnsi="Times New Roman" w:cs="Times New Roman"/>
          <w:sz w:val="18"/>
          <w:szCs w:val="18"/>
        </w:rPr>
        <w:t xml:space="preserve">, </w:t>
      </w:r>
      <w:proofErr w:type="spellStart"/>
      <w:r w:rsidR="009F2E22" w:rsidRPr="00662CC0">
        <w:rPr>
          <w:rFonts w:ascii="Times New Roman" w:hAnsi="Times New Roman" w:cs="Times New Roman"/>
          <w:sz w:val="18"/>
          <w:szCs w:val="18"/>
        </w:rPr>
        <w:t>Roorkee</w:t>
      </w:r>
      <w:proofErr w:type="spellEnd"/>
      <w:r w:rsidR="009F2E22" w:rsidRPr="00662CC0">
        <w:rPr>
          <w:rFonts w:ascii="Times New Roman" w:hAnsi="Times New Roman" w:cs="Times New Roman"/>
          <w:sz w:val="18"/>
          <w:szCs w:val="18"/>
        </w:rPr>
        <w:t>, India.</w:t>
      </w:r>
      <w:proofErr w:type="gramEnd"/>
    </w:p>
    <w:p w:rsidR="005110CC" w:rsidRPr="00662CC0" w:rsidRDefault="00BA72B1" w:rsidP="005425DD">
      <w:pPr>
        <w:jc w:val="both"/>
        <w:rPr>
          <w:rFonts w:ascii="Times New Roman" w:hAnsi="Times New Roman" w:cs="Times New Roman"/>
          <w:sz w:val="18"/>
          <w:szCs w:val="18"/>
        </w:rPr>
      </w:pPr>
      <w:r w:rsidRPr="00662CC0">
        <w:rPr>
          <w:rFonts w:ascii="Times New Roman" w:hAnsi="Times New Roman" w:cs="Times New Roman"/>
          <w:sz w:val="18"/>
          <w:szCs w:val="18"/>
        </w:rPr>
        <w:t xml:space="preserve">[2] </w:t>
      </w:r>
      <w:r w:rsidR="005110CC" w:rsidRPr="00662CC0">
        <w:rPr>
          <w:rFonts w:ascii="Times New Roman" w:hAnsi="Times New Roman" w:cs="Times New Roman"/>
          <w:sz w:val="18"/>
          <w:szCs w:val="18"/>
        </w:rPr>
        <w:t xml:space="preserve">Ali, N., Chan, J.S., Simms, S., Bushman, R. and </w:t>
      </w:r>
      <w:proofErr w:type="spellStart"/>
      <w:r w:rsidR="005110CC" w:rsidRPr="00662CC0">
        <w:rPr>
          <w:rFonts w:ascii="Times New Roman" w:hAnsi="Times New Roman" w:cs="Times New Roman"/>
          <w:sz w:val="18"/>
          <w:szCs w:val="18"/>
        </w:rPr>
        <w:t>Bergan</w:t>
      </w:r>
      <w:proofErr w:type="spellEnd"/>
      <w:r w:rsidR="005110CC" w:rsidRPr="00662CC0">
        <w:rPr>
          <w:rFonts w:ascii="Times New Roman" w:hAnsi="Times New Roman" w:cs="Times New Roman"/>
          <w:sz w:val="18"/>
          <w:szCs w:val="18"/>
        </w:rPr>
        <w:t>, A.T. (1996). “Mechanistic evaluation of fly ash asphalt concrete mixtures”. Journal of Materials in Civil Engineering, ASCE, 8(1), 19-25.</w:t>
      </w:r>
    </w:p>
    <w:p w:rsidR="005110CC" w:rsidRPr="00662CC0" w:rsidRDefault="00BA72B1" w:rsidP="005425DD">
      <w:pPr>
        <w:jc w:val="both"/>
        <w:rPr>
          <w:rFonts w:ascii="Times New Roman" w:hAnsi="Times New Roman" w:cs="Times New Roman"/>
          <w:sz w:val="18"/>
          <w:szCs w:val="18"/>
        </w:rPr>
      </w:pPr>
      <w:r w:rsidRPr="00662CC0">
        <w:rPr>
          <w:rFonts w:ascii="Times New Roman" w:hAnsi="Times New Roman" w:cs="Times New Roman"/>
          <w:sz w:val="18"/>
          <w:szCs w:val="18"/>
        </w:rPr>
        <w:t xml:space="preserve">[3] </w:t>
      </w:r>
      <w:proofErr w:type="spellStart"/>
      <w:r w:rsidR="005110CC" w:rsidRPr="00662CC0">
        <w:rPr>
          <w:rFonts w:ascii="Times New Roman" w:hAnsi="Times New Roman" w:cs="Times New Roman"/>
          <w:sz w:val="18"/>
          <w:szCs w:val="18"/>
        </w:rPr>
        <w:t>Baig</w:t>
      </w:r>
      <w:proofErr w:type="spellEnd"/>
      <w:r w:rsidR="005110CC" w:rsidRPr="00662CC0">
        <w:rPr>
          <w:rFonts w:ascii="Times New Roman" w:hAnsi="Times New Roman" w:cs="Times New Roman"/>
          <w:sz w:val="18"/>
          <w:szCs w:val="18"/>
        </w:rPr>
        <w:t xml:space="preserve">, M.G., and </w:t>
      </w:r>
      <w:proofErr w:type="spellStart"/>
      <w:r w:rsidR="005110CC" w:rsidRPr="00662CC0">
        <w:rPr>
          <w:rFonts w:ascii="Times New Roman" w:hAnsi="Times New Roman" w:cs="Times New Roman"/>
          <w:sz w:val="18"/>
          <w:szCs w:val="18"/>
        </w:rPr>
        <w:t>Wahhab</w:t>
      </w:r>
      <w:proofErr w:type="spellEnd"/>
      <w:r w:rsidR="005110CC" w:rsidRPr="00662CC0">
        <w:rPr>
          <w:rFonts w:ascii="Times New Roman" w:hAnsi="Times New Roman" w:cs="Times New Roman"/>
          <w:sz w:val="18"/>
          <w:szCs w:val="18"/>
        </w:rPr>
        <w:t xml:space="preserve">, H.I.A., (1998). “Mechanistic evaluation of </w:t>
      </w:r>
      <w:proofErr w:type="spellStart"/>
      <w:r w:rsidR="005110CC" w:rsidRPr="00662CC0">
        <w:rPr>
          <w:rFonts w:ascii="Times New Roman" w:hAnsi="Times New Roman" w:cs="Times New Roman"/>
          <w:sz w:val="18"/>
          <w:szCs w:val="18"/>
        </w:rPr>
        <w:t>hedmanite</w:t>
      </w:r>
      <w:proofErr w:type="spellEnd"/>
      <w:r w:rsidR="005110CC" w:rsidRPr="00662CC0">
        <w:rPr>
          <w:rFonts w:ascii="Times New Roman" w:hAnsi="Times New Roman" w:cs="Times New Roman"/>
          <w:sz w:val="18"/>
          <w:szCs w:val="18"/>
        </w:rPr>
        <w:t xml:space="preserve"> and lime modified asphalt concrete mixtures”. </w:t>
      </w:r>
      <w:proofErr w:type="gramStart"/>
      <w:r w:rsidR="005110CC" w:rsidRPr="00662CC0">
        <w:rPr>
          <w:rFonts w:ascii="Times New Roman" w:hAnsi="Times New Roman" w:cs="Times New Roman"/>
          <w:sz w:val="18"/>
          <w:szCs w:val="18"/>
        </w:rPr>
        <w:t>Journal of Materials in Civil Engineering, ASCE, 10(3), 153-60.</w:t>
      </w:r>
      <w:proofErr w:type="gramEnd"/>
    </w:p>
    <w:p w:rsidR="005110CC" w:rsidRPr="00662CC0" w:rsidRDefault="00BA72B1" w:rsidP="005425DD">
      <w:pPr>
        <w:jc w:val="both"/>
        <w:rPr>
          <w:rFonts w:ascii="Times New Roman" w:hAnsi="Times New Roman" w:cs="Times New Roman"/>
          <w:sz w:val="18"/>
          <w:szCs w:val="18"/>
        </w:rPr>
      </w:pPr>
      <w:r w:rsidRPr="00662CC0">
        <w:rPr>
          <w:rFonts w:ascii="Times New Roman" w:hAnsi="Times New Roman" w:cs="Times New Roman"/>
          <w:sz w:val="18"/>
          <w:szCs w:val="18"/>
        </w:rPr>
        <w:t xml:space="preserve">[4] </w:t>
      </w:r>
      <w:proofErr w:type="gramStart"/>
      <w:r w:rsidR="005110CC" w:rsidRPr="00662CC0">
        <w:rPr>
          <w:rFonts w:ascii="Times New Roman" w:hAnsi="Times New Roman" w:cs="Times New Roman"/>
          <w:sz w:val="18"/>
          <w:szCs w:val="18"/>
        </w:rPr>
        <w:t>William  H</w:t>
      </w:r>
      <w:proofErr w:type="gramEnd"/>
      <w:r w:rsidR="005110CC" w:rsidRPr="00662CC0">
        <w:rPr>
          <w:rFonts w:ascii="Times New Roman" w:hAnsi="Times New Roman" w:cs="Times New Roman"/>
          <w:sz w:val="18"/>
          <w:szCs w:val="18"/>
        </w:rPr>
        <w:t>.  Langer</w:t>
      </w:r>
      <w:proofErr w:type="gramStart"/>
      <w:r w:rsidR="005110CC" w:rsidRPr="00662CC0">
        <w:rPr>
          <w:rFonts w:ascii="Times New Roman" w:hAnsi="Times New Roman" w:cs="Times New Roman"/>
          <w:sz w:val="18"/>
          <w:szCs w:val="18"/>
        </w:rPr>
        <w:t>,  Lawrence</w:t>
      </w:r>
      <w:proofErr w:type="gramEnd"/>
      <w:r w:rsidR="005110CC" w:rsidRPr="00662CC0">
        <w:rPr>
          <w:rFonts w:ascii="Times New Roman" w:hAnsi="Times New Roman" w:cs="Times New Roman"/>
          <w:sz w:val="18"/>
          <w:szCs w:val="18"/>
        </w:rPr>
        <w:t xml:space="preserve">  J.  Drew</w:t>
      </w:r>
      <w:proofErr w:type="gramStart"/>
      <w:r w:rsidR="005110CC" w:rsidRPr="00662CC0">
        <w:rPr>
          <w:rFonts w:ascii="Times New Roman" w:hAnsi="Times New Roman" w:cs="Times New Roman"/>
          <w:sz w:val="18"/>
          <w:szCs w:val="18"/>
        </w:rPr>
        <w:t>,  Janet</w:t>
      </w:r>
      <w:proofErr w:type="gramEnd"/>
      <w:r w:rsidR="005110CC" w:rsidRPr="00662CC0">
        <w:rPr>
          <w:rFonts w:ascii="Times New Roman" w:hAnsi="Times New Roman" w:cs="Times New Roman"/>
          <w:sz w:val="18"/>
          <w:szCs w:val="18"/>
        </w:rPr>
        <w:t xml:space="preserve">  S.  Sachs.  </w:t>
      </w:r>
      <w:proofErr w:type="gramStart"/>
      <w:r w:rsidR="005110CC" w:rsidRPr="00662CC0">
        <w:rPr>
          <w:rFonts w:ascii="Times New Roman" w:hAnsi="Times New Roman" w:cs="Times New Roman"/>
          <w:sz w:val="18"/>
          <w:szCs w:val="18"/>
        </w:rPr>
        <w:t>Aggregates  and</w:t>
      </w:r>
      <w:proofErr w:type="gramEnd"/>
      <w:r w:rsidR="005110CC" w:rsidRPr="00662CC0">
        <w:rPr>
          <w:rFonts w:ascii="Times New Roman" w:hAnsi="Times New Roman" w:cs="Times New Roman"/>
          <w:sz w:val="18"/>
          <w:szCs w:val="18"/>
        </w:rPr>
        <w:t xml:space="preserve">  environment, </w:t>
      </w:r>
      <w:proofErr w:type="spellStart"/>
      <w:r w:rsidR="005110CC" w:rsidRPr="00662CC0">
        <w:rPr>
          <w:rFonts w:ascii="Times New Roman" w:hAnsi="Times New Roman" w:cs="Times New Roman"/>
          <w:sz w:val="18"/>
          <w:szCs w:val="18"/>
        </w:rPr>
        <w:t>AGIEnvironmental</w:t>
      </w:r>
      <w:proofErr w:type="spellEnd"/>
      <w:r w:rsidR="005110CC" w:rsidRPr="00662CC0">
        <w:rPr>
          <w:rFonts w:ascii="Times New Roman" w:hAnsi="Times New Roman" w:cs="Times New Roman"/>
          <w:sz w:val="18"/>
          <w:szCs w:val="18"/>
        </w:rPr>
        <w:t xml:space="preserve"> </w:t>
      </w:r>
      <w:proofErr w:type="spellStart"/>
      <w:r w:rsidR="005110CC" w:rsidRPr="00662CC0">
        <w:rPr>
          <w:rFonts w:ascii="Times New Roman" w:hAnsi="Times New Roman" w:cs="Times New Roman"/>
          <w:sz w:val="18"/>
          <w:szCs w:val="18"/>
        </w:rPr>
        <w:t>Geoscience</w:t>
      </w:r>
      <w:proofErr w:type="spellEnd"/>
      <w:r w:rsidR="005110CC" w:rsidRPr="00662CC0">
        <w:rPr>
          <w:rFonts w:ascii="Times New Roman" w:hAnsi="Times New Roman" w:cs="Times New Roman"/>
          <w:sz w:val="18"/>
          <w:szCs w:val="18"/>
        </w:rPr>
        <w:t xml:space="preserve"> </w:t>
      </w:r>
      <w:proofErr w:type="spellStart"/>
      <w:r w:rsidR="005110CC" w:rsidRPr="00662CC0">
        <w:rPr>
          <w:rFonts w:ascii="Times New Roman" w:hAnsi="Times New Roman" w:cs="Times New Roman"/>
          <w:sz w:val="18"/>
          <w:szCs w:val="18"/>
        </w:rPr>
        <w:t>AdvisoryCommittee</w:t>
      </w:r>
      <w:proofErr w:type="spellEnd"/>
      <w:r w:rsidR="005110CC" w:rsidRPr="00662CC0">
        <w:rPr>
          <w:rFonts w:ascii="Times New Roman" w:hAnsi="Times New Roman" w:cs="Times New Roman"/>
          <w:sz w:val="18"/>
          <w:szCs w:val="18"/>
        </w:rPr>
        <w:t xml:space="preserve"> 2004. </w:t>
      </w:r>
    </w:p>
    <w:p w:rsidR="005110CC" w:rsidRPr="00662CC0" w:rsidRDefault="00BA72B1" w:rsidP="005425DD">
      <w:pPr>
        <w:jc w:val="both"/>
        <w:rPr>
          <w:rFonts w:ascii="Times New Roman" w:hAnsi="Times New Roman" w:cs="Times New Roman"/>
          <w:sz w:val="18"/>
          <w:szCs w:val="18"/>
        </w:rPr>
      </w:pPr>
      <w:r w:rsidRPr="00662CC0">
        <w:rPr>
          <w:rFonts w:ascii="Times New Roman" w:hAnsi="Times New Roman" w:cs="Times New Roman"/>
          <w:sz w:val="18"/>
          <w:szCs w:val="18"/>
        </w:rPr>
        <w:t xml:space="preserve">[5] </w:t>
      </w:r>
      <w:r w:rsidR="005110CC" w:rsidRPr="00662CC0">
        <w:rPr>
          <w:rFonts w:ascii="Times New Roman" w:hAnsi="Times New Roman" w:cs="Times New Roman"/>
          <w:sz w:val="18"/>
          <w:szCs w:val="18"/>
        </w:rPr>
        <w:t xml:space="preserve">Johnny  Bolden,  </w:t>
      </w:r>
      <w:proofErr w:type="spellStart"/>
      <w:r w:rsidR="005110CC" w:rsidRPr="00662CC0">
        <w:rPr>
          <w:rFonts w:ascii="Times New Roman" w:hAnsi="Times New Roman" w:cs="Times New Roman"/>
          <w:sz w:val="18"/>
          <w:szCs w:val="18"/>
        </w:rPr>
        <w:t>Taher</w:t>
      </w:r>
      <w:proofErr w:type="spellEnd"/>
      <w:r w:rsidR="005110CC" w:rsidRPr="00662CC0">
        <w:rPr>
          <w:rFonts w:ascii="Times New Roman" w:hAnsi="Times New Roman" w:cs="Times New Roman"/>
          <w:sz w:val="18"/>
          <w:szCs w:val="18"/>
        </w:rPr>
        <w:t xml:space="preserve">  Abu-</w:t>
      </w:r>
      <w:proofErr w:type="spellStart"/>
      <w:r w:rsidR="005110CC" w:rsidRPr="00662CC0">
        <w:rPr>
          <w:rFonts w:ascii="Times New Roman" w:hAnsi="Times New Roman" w:cs="Times New Roman"/>
          <w:sz w:val="18"/>
          <w:szCs w:val="18"/>
        </w:rPr>
        <w:t>Lebdeh</w:t>
      </w:r>
      <w:proofErr w:type="spellEnd"/>
      <w:r w:rsidR="005110CC" w:rsidRPr="00662CC0">
        <w:rPr>
          <w:rFonts w:ascii="Times New Roman" w:hAnsi="Times New Roman" w:cs="Times New Roman"/>
          <w:sz w:val="18"/>
          <w:szCs w:val="18"/>
        </w:rPr>
        <w:t xml:space="preserve">  and  Ellie  </w:t>
      </w:r>
      <w:proofErr w:type="spellStart"/>
      <w:r w:rsidR="005110CC" w:rsidRPr="00662CC0">
        <w:rPr>
          <w:rFonts w:ascii="Times New Roman" w:hAnsi="Times New Roman" w:cs="Times New Roman"/>
          <w:sz w:val="18"/>
          <w:szCs w:val="18"/>
        </w:rPr>
        <w:t>Fini</w:t>
      </w:r>
      <w:proofErr w:type="spellEnd"/>
      <w:r w:rsidR="005110CC" w:rsidRPr="00662CC0">
        <w:rPr>
          <w:rFonts w:ascii="Times New Roman" w:hAnsi="Times New Roman" w:cs="Times New Roman"/>
          <w:sz w:val="18"/>
          <w:szCs w:val="18"/>
        </w:rPr>
        <w:t xml:space="preserve">,  Utilization  of  recycled  and  waste materials  in  various  construction  applications,  American  Journal  of Environmental Science, 9 (1): 14-24, 2013 </w:t>
      </w:r>
    </w:p>
    <w:p w:rsidR="00E631D2" w:rsidRDefault="00E631D2" w:rsidP="005110CC">
      <w:pPr>
        <w:spacing w:line="360" w:lineRule="auto"/>
        <w:jc w:val="both"/>
        <w:rPr>
          <w:rFonts w:ascii="Times New Roman" w:hAnsi="Times New Roman" w:cs="Times New Roman"/>
          <w:sz w:val="24"/>
          <w:szCs w:val="24"/>
        </w:rPr>
        <w:sectPr w:rsidR="00E631D2" w:rsidSect="00662CC0">
          <w:type w:val="continuous"/>
          <w:pgSz w:w="12240" w:h="15840"/>
          <w:pgMar w:top="1138" w:right="850" w:bottom="1411" w:left="792" w:header="288" w:footer="288" w:gutter="0"/>
          <w:cols w:num="2" w:space="720"/>
          <w:docGrid w:linePitch="360"/>
        </w:sectPr>
      </w:pPr>
    </w:p>
    <w:p w:rsidR="007E2E61" w:rsidRDefault="007E2E61" w:rsidP="005110CC">
      <w:pPr>
        <w:spacing w:line="360" w:lineRule="auto"/>
        <w:jc w:val="both"/>
        <w:rPr>
          <w:rFonts w:ascii="Times New Roman" w:hAnsi="Times New Roman" w:cs="Times New Roman"/>
          <w:sz w:val="24"/>
          <w:szCs w:val="24"/>
        </w:rPr>
      </w:pPr>
    </w:p>
    <w:p w:rsidR="007E2E61" w:rsidRDefault="007E2E61" w:rsidP="005110CC">
      <w:pPr>
        <w:spacing w:line="360" w:lineRule="auto"/>
        <w:jc w:val="both"/>
        <w:rPr>
          <w:rFonts w:ascii="Times New Roman" w:hAnsi="Times New Roman" w:cs="Times New Roman"/>
          <w:sz w:val="24"/>
          <w:szCs w:val="24"/>
        </w:rPr>
      </w:pPr>
    </w:p>
    <w:p w:rsidR="007E2E61" w:rsidRDefault="007E2E61" w:rsidP="005110CC">
      <w:pPr>
        <w:spacing w:line="360" w:lineRule="auto"/>
        <w:jc w:val="both"/>
        <w:rPr>
          <w:rFonts w:ascii="Times New Roman" w:hAnsi="Times New Roman" w:cs="Times New Roman"/>
          <w:sz w:val="24"/>
          <w:szCs w:val="24"/>
        </w:rPr>
      </w:pPr>
    </w:p>
    <w:p w:rsidR="007E2E61" w:rsidRPr="005110CC" w:rsidRDefault="007E2E61" w:rsidP="005110CC">
      <w:pPr>
        <w:spacing w:line="360" w:lineRule="auto"/>
        <w:jc w:val="both"/>
        <w:rPr>
          <w:rFonts w:ascii="Times New Roman" w:hAnsi="Times New Roman" w:cs="Times New Roman"/>
          <w:sz w:val="24"/>
          <w:szCs w:val="24"/>
        </w:rPr>
      </w:pPr>
    </w:p>
    <w:sectPr w:rsidR="007E2E61" w:rsidRPr="005110CC" w:rsidSect="0013009A">
      <w:type w:val="continuous"/>
      <w:pgSz w:w="12240" w:h="15840"/>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946" w:rsidRDefault="00F76946" w:rsidP="001E118E">
      <w:pPr>
        <w:spacing w:after="0" w:line="240" w:lineRule="auto"/>
      </w:pPr>
      <w:r>
        <w:separator/>
      </w:r>
    </w:p>
  </w:endnote>
  <w:endnote w:type="continuationSeparator" w:id="0">
    <w:p w:rsidR="00F76946" w:rsidRDefault="00F76946" w:rsidP="001E1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6546"/>
      <w:docPartObj>
        <w:docPartGallery w:val="Page Numbers (Bottom of Page)"/>
        <w:docPartUnique/>
      </w:docPartObj>
    </w:sdtPr>
    <w:sdtContent>
      <w:p w:rsidR="00090392" w:rsidRDefault="00090392">
        <w:pPr>
          <w:pStyle w:val="Footer"/>
          <w:jc w:val="center"/>
        </w:pPr>
        <w:fldSimple w:instr=" PAGE   \* MERGEFORMAT ">
          <w:r w:rsidR="00662CC0">
            <w:rPr>
              <w:noProof/>
            </w:rPr>
            <w:t>2</w:t>
          </w:r>
        </w:fldSimple>
      </w:p>
    </w:sdtContent>
  </w:sdt>
  <w:p w:rsidR="00090392" w:rsidRDefault="00090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946" w:rsidRDefault="00F76946" w:rsidP="001E118E">
      <w:pPr>
        <w:spacing w:after="0" w:line="240" w:lineRule="auto"/>
      </w:pPr>
      <w:r>
        <w:separator/>
      </w:r>
    </w:p>
  </w:footnote>
  <w:footnote w:type="continuationSeparator" w:id="0">
    <w:p w:rsidR="00F76946" w:rsidRDefault="00F76946" w:rsidP="001E1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2FB"/>
    <w:multiLevelType w:val="hybridMultilevel"/>
    <w:tmpl w:val="FA6A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91408"/>
    <w:multiLevelType w:val="hybridMultilevel"/>
    <w:tmpl w:val="4BA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55FE4"/>
    <w:multiLevelType w:val="hybridMultilevel"/>
    <w:tmpl w:val="0D3E745C"/>
    <w:lvl w:ilvl="0" w:tplc="46C8CF88">
      <w:start w:val="1"/>
      <w:numFmt w:val="bullet"/>
      <w:lvlText w:val=""/>
      <w:lvlJc w:val="left"/>
      <w:pPr>
        <w:tabs>
          <w:tab w:val="num" w:pos="720"/>
        </w:tabs>
        <w:ind w:left="720" w:hanging="360"/>
      </w:pPr>
      <w:rPr>
        <w:rFonts w:ascii="Wingdings" w:hAnsi="Wingdings" w:hint="default"/>
      </w:rPr>
    </w:lvl>
    <w:lvl w:ilvl="1" w:tplc="1B5A8F44" w:tentative="1">
      <w:start w:val="1"/>
      <w:numFmt w:val="bullet"/>
      <w:lvlText w:val=""/>
      <w:lvlJc w:val="left"/>
      <w:pPr>
        <w:tabs>
          <w:tab w:val="num" w:pos="1440"/>
        </w:tabs>
        <w:ind w:left="1440" w:hanging="360"/>
      </w:pPr>
      <w:rPr>
        <w:rFonts w:ascii="Wingdings" w:hAnsi="Wingdings" w:hint="default"/>
      </w:rPr>
    </w:lvl>
    <w:lvl w:ilvl="2" w:tplc="C9D44178" w:tentative="1">
      <w:start w:val="1"/>
      <w:numFmt w:val="bullet"/>
      <w:lvlText w:val=""/>
      <w:lvlJc w:val="left"/>
      <w:pPr>
        <w:tabs>
          <w:tab w:val="num" w:pos="2160"/>
        </w:tabs>
        <w:ind w:left="2160" w:hanging="360"/>
      </w:pPr>
      <w:rPr>
        <w:rFonts w:ascii="Wingdings" w:hAnsi="Wingdings" w:hint="default"/>
      </w:rPr>
    </w:lvl>
    <w:lvl w:ilvl="3" w:tplc="FC669216" w:tentative="1">
      <w:start w:val="1"/>
      <w:numFmt w:val="bullet"/>
      <w:lvlText w:val=""/>
      <w:lvlJc w:val="left"/>
      <w:pPr>
        <w:tabs>
          <w:tab w:val="num" w:pos="2880"/>
        </w:tabs>
        <w:ind w:left="2880" w:hanging="360"/>
      </w:pPr>
      <w:rPr>
        <w:rFonts w:ascii="Wingdings" w:hAnsi="Wingdings" w:hint="default"/>
      </w:rPr>
    </w:lvl>
    <w:lvl w:ilvl="4" w:tplc="C60098B6" w:tentative="1">
      <w:start w:val="1"/>
      <w:numFmt w:val="bullet"/>
      <w:lvlText w:val=""/>
      <w:lvlJc w:val="left"/>
      <w:pPr>
        <w:tabs>
          <w:tab w:val="num" w:pos="3600"/>
        </w:tabs>
        <w:ind w:left="3600" w:hanging="360"/>
      </w:pPr>
      <w:rPr>
        <w:rFonts w:ascii="Wingdings" w:hAnsi="Wingdings" w:hint="default"/>
      </w:rPr>
    </w:lvl>
    <w:lvl w:ilvl="5" w:tplc="FA3442CC" w:tentative="1">
      <w:start w:val="1"/>
      <w:numFmt w:val="bullet"/>
      <w:lvlText w:val=""/>
      <w:lvlJc w:val="left"/>
      <w:pPr>
        <w:tabs>
          <w:tab w:val="num" w:pos="4320"/>
        </w:tabs>
        <w:ind w:left="4320" w:hanging="360"/>
      </w:pPr>
      <w:rPr>
        <w:rFonts w:ascii="Wingdings" w:hAnsi="Wingdings" w:hint="default"/>
      </w:rPr>
    </w:lvl>
    <w:lvl w:ilvl="6" w:tplc="DF7C49AE" w:tentative="1">
      <w:start w:val="1"/>
      <w:numFmt w:val="bullet"/>
      <w:lvlText w:val=""/>
      <w:lvlJc w:val="left"/>
      <w:pPr>
        <w:tabs>
          <w:tab w:val="num" w:pos="5040"/>
        </w:tabs>
        <w:ind w:left="5040" w:hanging="360"/>
      </w:pPr>
      <w:rPr>
        <w:rFonts w:ascii="Wingdings" w:hAnsi="Wingdings" w:hint="default"/>
      </w:rPr>
    </w:lvl>
    <w:lvl w:ilvl="7" w:tplc="1D4AFE2A" w:tentative="1">
      <w:start w:val="1"/>
      <w:numFmt w:val="bullet"/>
      <w:lvlText w:val=""/>
      <w:lvlJc w:val="left"/>
      <w:pPr>
        <w:tabs>
          <w:tab w:val="num" w:pos="5760"/>
        </w:tabs>
        <w:ind w:left="5760" w:hanging="360"/>
      </w:pPr>
      <w:rPr>
        <w:rFonts w:ascii="Wingdings" w:hAnsi="Wingdings" w:hint="default"/>
      </w:rPr>
    </w:lvl>
    <w:lvl w:ilvl="8" w:tplc="43D0EA16" w:tentative="1">
      <w:start w:val="1"/>
      <w:numFmt w:val="bullet"/>
      <w:lvlText w:val=""/>
      <w:lvlJc w:val="left"/>
      <w:pPr>
        <w:tabs>
          <w:tab w:val="num" w:pos="6480"/>
        </w:tabs>
        <w:ind w:left="6480" w:hanging="360"/>
      </w:pPr>
      <w:rPr>
        <w:rFonts w:ascii="Wingdings" w:hAnsi="Wingdings" w:hint="default"/>
      </w:rPr>
    </w:lvl>
  </w:abstractNum>
  <w:abstractNum w:abstractNumId="3">
    <w:nsid w:val="269C6C19"/>
    <w:multiLevelType w:val="hybridMultilevel"/>
    <w:tmpl w:val="73EE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C0672"/>
    <w:multiLevelType w:val="hybridMultilevel"/>
    <w:tmpl w:val="B37AC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508E1"/>
    <w:multiLevelType w:val="hybridMultilevel"/>
    <w:tmpl w:val="B71AD9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555C11"/>
    <w:multiLevelType w:val="hybridMultilevel"/>
    <w:tmpl w:val="A32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A4F11"/>
    <w:multiLevelType w:val="hybridMultilevel"/>
    <w:tmpl w:val="1562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BF2431"/>
    <w:multiLevelType w:val="hybridMultilevel"/>
    <w:tmpl w:val="4170D1E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nsid w:val="709D7576"/>
    <w:multiLevelType w:val="hybridMultilevel"/>
    <w:tmpl w:val="A968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6F4ED7"/>
    <w:multiLevelType w:val="hybridMultilevel"/>
    <w:tmpl w:val="8D068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44F54"/>
    <w:multiLevelType w:val="hybridMultilevel"/>
    <w:tmpl w:val="246EEA80"/>
    <w:lvl w:ilvl="0" w:tplc="CB3C60BE">
      <w:start w:val="1"/>
      <w:numFmt w:val="bullet"/>
      <w:lvlText w:val=""/>
      <w:lvlJc w:val="left"/>
      <w:pPr>
        <w:tabs>
          <w:tab w:val="num" w:pos="720"/>
        </w:tabs>
        <w:ind w:left="720" w:hanging="360"/>
      </w:pPr>
      <w:rPr>
        <w:rFonts w:ascii="Wingdings" w:hAnsi="Wingdings" w:hint="default"/>
      </w:rPr>
    </w:lvl>
    <w:lvl w:ilvl="1" w:tplc="D00E4B34" w:tentative="1">
      <w:start w:val="1"/>
      <w:numFmt w:val="bullet"/>
      <w:lvlText w:val=""/>
      <w:lvlJc w:val="left"/>
      <w:pPr>
        <w:tabs>
          <w:tab w:val="num" w:pos="1440"/>
        </w:tabs>
        <w:ind w:left="1440" w:hanging="360"/>
      </w:pPr>
      <w:rPr>
        <w:rFonts w:ascii="Wingdings" w:hAnsi="Wingdings" w:hint="default"/>
      </w:rPr>
    </w:lvl>
    <w:lvl w:ilvl="2" w:tplc="7E32CED2" w:tentative="1">
      <w:start w:val="1"/>
      <w:numFmt w:val="bullet"/>
      <w:lvlText w:val=""/>
      <w:lvlJc w:val="left"/>
      <w:pPr>
        <w:tabs>
          <w:tab w:val="num" w:pos="2160"/>
        </w:tabs>
        <w:ind w:left="2160" w:hanging="360"/>
      </w:pPr>
      <w:rPr>
        <w:rFonts w:ascii="Wingdings" w:hAnsi="Wingdings" w:hint="default"/>
      </w:rPr>
    </w:lvl>
    <w:lvl w:ilvl="3" w:tplc="F4761A4C" w:tentative="1">
      <w:start w:val="1"/>
      <w:numFmt w:val="bullet"/>
      <w:lvlText w:val=""/>
      <w:lvlJc w:val="left"/>
      <w:pPr>
        <w:tabs>
          <w:tab w:val="num" w:pos="2880"/>
        </w:tabs>
        <w:ind w:left="2880" w:hanging="360"/>
      </w:pPr>
      <w:rPr>
        <w:rFonts w:ascii="Wingdings" w:hAnsi="Wingdings" w:hint="default"/>
      </w:rPr>
    </w:lvl>
    <w:lvl w:ilvl="4" w:tplc="4A4A8E26" w:tentative="1">
      <w:start w:val="1"/>
      <w:numFmt w:val="bullet"/>
      <w:lvlText w:val=""/>
      <w:lvlJc w:val="left"/>
      <w:pPr>
        <w:tabs>
          <w:tab w:val="num" w:pos="3600"/>
        </w:tabs>
        <w:ind w:left="3600" w:hanging="360"/>
      </w:pPr>
      <w:rPr>
        <w:rFonts w:ascii="Wingdings" w:hAnsi="Wingdings" w:hint="default"/>
      </w:rPr>
    </w:lvl>
    <w:lvl w:ilvl="5" w:tplc="B7689AEA" w:tentative="1">
      <w:start w:val="1"/>
      <w:numFmt w:val="bullet"/>
      <w:lvlText w:val=""/>
      <w:lvlJc w:val="left"/>
      <w:pPr>
        <w:tabs>
          <w:tab w:val="num" w:pos="4320"/>
        </w:tabs>
        <w:ind w:left="4320" w:hanging="360"/>
      </w:pPr>
      <w:rPr>
        <w:rFonts w:ascii="Wingdings" w:hAnsi="Wingdings" w:hint="default"/>
      </w:rPr>
    </w:lvl>
    <w:lvl w:ilvl="6" w:tplc="6ABE5C86" w:tentative="1">
      <w:start w:val="1"/>
      <w:numFmt w:val="bullet"/>
      <w:lvlText w:val=""/>
      <w:lvlJc w:val="left"/>
      <w:pPr>
        <w:tabs>
          <w:tab w:val="num" w:pos="5040"/>
        </w:tabs>
        <w:ind w:left="5040" w:hanging="360"/>
      </w:pPr>
      <w:rPr>
        <w:rFonts w:ascii="Wingdings" w:hAnsi="Wingdings" w:hint="default"/>
      </w:rPr>
    </w:lvl>
    <w:lvl w:ilvl="7" w:tplc="D4904E0E" w:tentative="1">
      <w:start w:val="1"/>
      <w:numFmt w:val="bullet"/>
      <w:lvlText w:val=""/>
      <w:lvlJc w:val="left"/>
      <w:pPr>
        <w:tabs>
          <w:tab w:val="num" w:pos="5760"/>
        </w:tabs>
        <w:ind w:left="5760" w:hanging="360"/>
      </w:pPr>
      <w:rPr>
        <w:rFonts w:ascii="Wingdings" w:hAnsi="Wingdings" w:hint="default"/>
      </w:rPr>
    </w:lvl>
    <w:lvl w:ilvl="8" w:tplc="F1B2B90C" w:tentative="1">
      <w:start w:val="1"/>
      <w:numFmt w:val="bullet"/>
      <w:lvlText w:val=""/>
      <w:lvlJc w:val="left"/>
      <w:pPr>
        <w:tabs>
          <w:tab w:val="num" w:pos="6480"/>
        </w:tabs>
        <w:ind w:left="6480" w:hanging="360"/>
      </w:pPr>
      <w:rPr>
        <w:rFonts w:ascii="Wingdings" w:hAnsi="Wingdings" w:hint="default"/>
      </w:rPr>
    </w:lvl>
  </w:abstractNum>
  <w:abstractNum w:abstractNumId="12">
    <w:nsid w:val="7D475D2C"/>
    <w:multiLevelType w:val="hybridMultilevel"/>
    <w:tmpl w:val="34C2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9"/>
  </w:num>
  <w:num w:numId="5">
    <w:abstractNumId w:val="10"/>
  </w:num>
  <w:num w:numId="6">
    <w:abstractNumId w:val="3"/>
  </w:num>
  <w:num w:numId="7">
    <w:abstractNumId w:val="12"/>
  </w:num>
  <w:num w:numId="8">
    <w:abstractNumId w:val="0"/>
  </w:num>
  <w:num w:numId="9">
    <w:abstractNumId w:val="6"/>
  </w:num>
  <w:num w:numId="10">
    <w:abstractNumId w:val="5"/>
  </w:num>
  <w:num w:numId="11">
    <w:abstractNumId w:val="8"/>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isplayBackgroundShape/>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410CAD"/>
    <w:rsid w:val="000038F2"/>
    <w:rsid w:val="00082AF5"/>
    <w:rsid w:val="00090392"/>
    <w:rsid w:val="00095CB0"/>
    <w:rsid w:val="00097B60"/>
    <w:rsid w:val="00097CF9"/>
    <w:rsid w:val="000D1918"/>
    <w:rsid w:val="000E310C"/>
    <w:rsid w:val="000E342E"/>
    <w:rsid w:val="00111790"/>
    <w:rsid w:val="0013009A"/>
    <w:rsid w:val="00134E0E"/>
    <w:rsid w:val="0013546B"/>
    <w:rsid w:val="00141B72"/>
    <w:rsid w:val="001447B8"/>
    <w:rsid w:val="001752E4"/>
    <w:rsid w:val="0019481A"/>
    <w:rsid w:val="001B0882"/>
    <w:rsid w:val="001B1086"/>
    <w:rsid w:val="001B4DF7"/>
    <w:rsid w:val="001B72CB"/>
    <w:rsid w:val="001C1D11"/>
    <w:rsid w:val="001E118E"/>
    <w:rsid w:val="001E1BBA"/>
    <w:rsid w:val="001E37B9"/>
    <w:rsid w:val="001E6C10"/>
    <w:rsid w:val="0020440F"/>
    <w:rsid w:val="00204702"/>
    <w:rsid w:val="00213587"/>
    <w:rsid w:val="002413B4"/>
    <w:rsid w:val="00243B5F"/>
    <w:rsid w:val="00253F8C"/>
    <w:rsid w:val="00294178"/>
    <w:rsid w:val="00297677"/>
    <w:rsid w:val="002B08D4"/>
    <w:rsid w:val="002B4502"/>
    <w:rsid w:val="002C005B"/>
    <w:rsid w:val="002E79D8"/>
    <w:rsid w:val="002F6035"/>
    <w:rsid w:val="002F7D97"/>
    <w:rsid w:val="00301A66"/>
    <w:rsid w:val="003049C8"/>
    <w:rsid w:val="00361F41"/>
    <w:rsid w:val="00387329"/>
    <w:rsid w:val="0039040D"/>
    <w:rsid w:val="003A5662"/>
    <w:rsid w:val="003C0A68"/>
    <w:rsid w:val="003C3987"/>
    <w:rsid w:val="003C5493"/>
    <w:rsid w:val="003D7FE0"/>
    <w:rsid w:val="003F0A0F"/>
    <w:rsid w:val="004066FA"/>
    <w:rsid w:val="00410CAD"/>
    <w:rsid w:val="00410FD9"/>
    <w:rsid w:val="0042185C"/>
    <w:rsid w:val="0042339D"/>
    <w:rsid w:val="00424E32"/>
    <w:rsid w:val="00464DC3"/>
    <w:rsid w:val="00467C77"/>
    <w:rsid w:val="004808F9"/>
    <w:rsid w:val="00494E29"/>
    <w:rsid w:val="004A4EB2"/>
    <w:rsid w:val="004C0CFC"/>
    <w:rsid w:val="004C5AC6"/>
    <w:rsid w:val="0050097E"/>
    <w:rsid w:val="005052B5"/>
    <w:rsid w:val="005110CC"/>
    <w:rsid w:val="005164F5"/>
    <w:rsid w:val="005425DD"/>
    <w:rsid w:val="00544423"/>
    <w:rsid w:val="00544A1B"/>
    <w:rsid w:val="00581ED3"/>
    <w:rsid w:val="00591F29"/>
    <w:rsid w:val="00593941"/>
    <w:rsid w:val="005A1B9A"/>
    <w:rsid w:val="005A6851"/>
    <w:rsid w:val="005C06AA"/>
    <w:rsid w:val="005D6448"/>
    <w:rsid w:val="005E6D4C"/>
    <w:rsid w:val="005F5F38"/>
    <w:rsid w:val="00606224"/>
    <w:rsid w:val="006617D0"/>
    <w:rsid w:val="00662CC0"/>
    <w:rsid w:val="006D62B1"/>
    <w:rsid w:val="00701802"/>
    <w:rsid w:val="00705476"/>
    <w:rsid w:val="007171BF"/>
    <w:rsid w:val="00724A81"/>
    <w:rsid w:val="00747D88"/>
    <w:rsid w:val="0075014A"/>
    <w:rsid w:val="0075354E"/>
    <w:rsid w:val="00755057"/>
    <w:rsid w:val="00755F9C"/>
    <w:rsid w:val="007727E4"/>
    <w:rsid w:val="0078170D"/>
    <w:rsid w:val="00791A53"/>
    <w:rsid w:val="007E2E61"/>
    <w:rsid w:val="00851F5C"/>
    <w:rsid w:val="00852730"/>
    <w:rsid w:val="00855769"/>
    <w:rsid w:val="00860538"/>
    <w:rsid w:val="00875048"/>
    <w:rsid w:val="0087766E"/>
    <w:rsid w:val="008776C2"/>
    <w:rsid w:val="008927AB"/>
    <w:rsid w:val="008B615B"/>
    <w:rsid w:val="008B7EB4"/>
    <w:rsid w:val="0090081F"/>
    <w:rsid w:val="00901DC9"/>
    <w:rsid w:val="00910D55"/>
    <w:rsid w:val="00910F43"/>
    <w:rsid w:val="009159AE"/>
    <w:rsid w:val="0093480E"/>
    <w:rsid w:val="009360EC"/>
    <w:rsid w:val="009468CE"/>
    <w:rsid w:val="00952D45"/>
    <w:rsid w:val="00953417"/>
    <w:rsid w:val="00971217"/>
    <w:rsid w:val="00981264"/>
    <w:rsid w:val="00996EB8"/>
    <w:rsid w:val="009B4DAB"/>
    <w:rsid w:val="009C0625"/>
    <w:rsid w:val="009C2919"/>
    <w:rsid w:val="009E4587"/>
    <w:rsid w:val="009F2E22"/>
    <w:rsid w:val="009F5F29"/>
    <w:rsid w:val="009F7D85"/>
    <w:rsid w:val="00A003AB"/>
    <w:rsid w:val="00A51D8A"/>
    <w:rsid w:val="00A63287"/>
    <w:rsid w:val="00A738A7"/>
    <w:rsid w:val="00A804D8"/>
    <w:rsid w:val="00AC0E00"/>
    <w:rsid w:val="00B01977"/>
    <w:rsid w:val="00B15BFF"/>
    <w:rsid w:val="00B17B6A"/>
    <w:rsid w:val="00B267C5"/>
    <w:rsid w:val="00B31C05"/>
    <w:rsid w:val="00B31D0B"/>
    <w:rsid w:val="00B47334"/>
    <w:rsid w:val="00B8681E"/>
    <w:rsid w:val="00B93FA2"/>
    <w:rsid w:val="00BA72B1"/>
    <w:rsid w:val="00BC2CB3"/>
    <w:rsid w:val="00BE2CD1"/>
    <w:rsid w:val="00BF531C"/>
    <w:rsid w:val="00BF5AB9"/>
    <w:rsid w:val="00C03A43"/>
    <w:rsid w:val="00C06CE3"/>
    <w:rsid w:val="00C159B4"/>
    <w:rsid w:val="00C32470"/>
    <w:rsid w:val="00C34DC1"/>
    <w:rsid w:val="00C44ADA"/>
    <w:rsid w:val="00C61909"/>
    <w:rsid w:val="00C76A68"/>
    <w:rsid w:val="00C96DF3"/>
    <w:rsid w:val="00CA0974"/>
    <w:rsid w:val="00CA2F8D"/>
    <w:rsid w:val="00CA7F3A"/>
    <w:rsid w:val="00CC339A"/>
    <w:rsid w:val="00CC4EB3"/>
    <w:rsid w:val="00CC5554"/>
    <w:rsid w:val="00CC6A99"/>
    <w:rsid w:val="00CD4B60"/>
    <w:rsid w:val="00CD72E7"/>
    <w:rsid w:val="00CE2E01"/>
    <w:rsid w:val="00D014E3"/>
    <w:rsid w:val="00D04127"/>
    <w:rsid w:val="00D05639"/>
    <w:rsid w:val="00D13448"/>
    <w:rsid w:val="00D15B1D"/>
    <w:rsid w:val="00D224E1"/>
    <w:rsid w:val="00D23647"/>
    <w:rsid w:val="00D2413A"/>
    <w:rsid w:val="00D65CE0"/>
    <w:rsid w:val="00D74D12"/>
    <w:rsid w:val="00DA017A"/>
    <w:rsid w:val="00DC6C55"/>
    <w:rsid w:val="00DD1E11"/>
    <w:rsid w:val="00DD3AF5"/>
    <w:rsid w:val="00DE6341"/>
    <w:rsid w:val="00E3184F"/>
    <w:rsid w:val="00E3208F"/>
    <w:rsid w:val="00E415E3"/>
    <w:rsid w:val="00E46549"/>
    <w:rsid w:val="00E47667"/>
    <w:rsid w:val="00E54D8C"/>
    <w:rsid w:val="00E6075B"/>
    <w:rsid w:val="00E61634"/>
    <w:rsid w:val="00E631D2"/>
    <w:rsid w:val="00E709FC"/>
    <w:rsid w:val="00E7688B"/>
    <w:rsid w:val="00E91E2F"/>
    <w:rsid w:val="00EC0360"/>
    <w:rsid w:val="00EC0E10"/>
    <w:rsid w:val="00ED10F6"/>
    <w:rsid w:val="00EF23C3"/>
    <w:rsid w:val="00EF7F78"/>
    <w:rsid w:val="00F14E69"/>
    <w:rsid w:val="00F168D1"/>
    <w:rsid w:val="00F45629"/>
    <w:rsid w:val="00F64868"/>
    <w:rsid w:val="00F7263D"/>
    <w:rsid w:val="00F76946"/>
    <w:rsid w:val="00F81C57"/>
    <w:rsid w:val="00F978CD"/>
    <w:rsid w:val="00FB4BA1"/>
    <w:rsid w:val="00FC1F2E"/>
    <w:rsid w:val="00FE236D"/>
    <w:rsid w:val="00FE24D6"/>
    <w:rsid w:val="00FE3E22"/>
    <w:rsid w:val="00FF0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51"/>
  </w:style>
  <w:style w:type="paragraph" w:styleId="Heading3">
    <w:name w:val="heading 3"/>
    <w:basedOn w:val="Normal"/>
    <w:next w:val="Normal"/>
    <w:link w:val="Heading3Char"/>
    <w:uiPriority w:val="9"/>
    <w:unhideWhenUsed/>
    <w:qFormat/>
    <w:rsid w:val="00900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C5"/>
    <w:pPr>
      <w:ind w:left="720"/>
      <w:contextualSpacing/>
    </w:pPr>
  </w:style>
  <w:style w:type="paragraph" w:styleId="BalloonText">
    <w:name w:val="Balloon Text"/>
    <w:basedOn w:val="Normal"/>
    <w:link w:val="BalloonTextChar"/>
    <w:uiPriority w:val="99"/>
    <w:semiHidden/>
    <w:unhideWhenUsed/>
    <w:rsid w:val="00B2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C5"/>
    <w:rPr>
      <w:rFonts w:ascii="Tahoma" w:hAnsi="Tahoma" w:cs="Tahoma"/>
      <w:sz w:val="16"/>
      <w:szCs w:val="16"/>
    </w:rPr>
  </w:style>
  <w:style w:type="table" w:styleId="TableGrid">
    <w:name w:val="Table Grid"/>
    <w:basedOn w:val="TableNormal"/>
    <w:uiPriority w:val="59"/>
    <w:rsid w:val="00581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1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18E"/>
  </w:style>
  <w:style w:type="paragraph" w:styleId="Footer">
    <w:name w:val="footer"/>
    <w:basedOn w:val="Normal"/>
    <w:link w:val="FooterChar"/>
    <w:uiPriority w:val="99"/>
    <w:unhideWhenUsed/>
    <w:rsid w:val="001E1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8E"/>
  </w:style>
  <w:style w:type="paragraph" w:styleId="Caption">
    <w:name w:val="caption"/>
    <w:basedOn w:val="Normal"/>
    <w:next w:val="Normal"/>
    <w:uiPriority w:val="35"/>
    <w:unhideWhenUsed/>
    <w:qFormat/>
    <w:rsid w:val="00BF5AB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90081F"/>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72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63D"/>
    <w:rPr>
      <w:sz w:val="20"/>
      <w:szCs w:val="20"/>
    </w:rPr>
  </w:style>
  <w:style w:type="character" w:styleId="FootnoteReference">
    <w:name w:val="footnote reference"/>
    <w:basedOn w:val="DefaultParagraphFont"/>
    <w:uiPriority w:val="99"/>
    <w:semiHidden/>
    <w:unhideWhenUsed/>
    <w:rsid w:val="00F7263D"/>
    <w:rPr>
      <w:vertAlign w:val="superscript"/>
    </w:rPr>
  </w:style>
  <w:style w:type="character" w:styleId="Hyperlink">
    <w:name w:val="Hyperlink"/>
    <w:basedOn w:val="DefaultParagraphFont"/>
    <w:uiPriority w:val="99"/>
    <w:unhideWhenUsed/>
    <w:rsid w:val="00851F5C"/>
    <w:rPr>
      <w:color w:val="0000FF" w:themeColor="hyperlink"/>
      <w:u w:val="single"/>
    </w:rPr>
  </w:style>
  <w:style w:type="character" w:styleId="FollowedHyperlink">
    <w:name w:val="FollowedHyperlink"/>
    <w:basedOn w:val="DefaultParagraphFont"/>
    <w:uiPriority w:val="99"/>
    <w:semiHidden/>
    <w:unhideWhenUsed/>
    <w:rsid w:val="00CA2F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00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C5"/>
    <w:pPr>
      <w:ind w:left="720"/>
      <w:contextualSpacing/>
    </w:pPr>
  </w:style>
  <w:style w:type="paragraph" w:styleId="BalloonText">
    <w:name w:val="Balloon Text"/>
    <w:basedOn w:val="Normal"/>
    <w:link w:val="BalloonTextChar"/>
    <w:uiPriority w:val="99"/>
    <w:semiHidden/>
    <w:unhideWhenUsed/>
    <w:rsid w:val="00B2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C5"/>
    <w:rPr>
      <w:rFonts w:ascii="Tahoma" w:hAnsi="Tahoma" w:cs="Tahoma"/>
      <w:sz w:val="16"/>
      <w:szCs w:val="16"/>
    </w:rPr>
  </w:style>
  <w:style w:type="table" w:styleId="TableGrid">
    <w:name w:val="Table Grid"/>
    <w:basedOn w:val="TableNormal"/>
    <w:uiPriority w:val="59"/>
    <w:rsid w:val="00581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1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18E"/>
  </w:style>
  <w:style w:type="paragraph" w:styleId="Footer">
    <w:name w:val="footer"/>
    <w:basedOn w:val="Normal"/>
    <w:link w:val="FooterChar"/>
    <w:uiPriority w:val="99"/>
    <w:unhideWhenUsed/>
    <w:rsid w:val="001E1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8E"/>
  </w:style>
  <w:style w:type="paragraph" w:styleId="Caption">
    <w:name w:val="caption"/>
    <w:basedOn w:val="Normal"/>
    <w:next w:val="Normal"/>
    <w:uiPriority w:val="35"/>
    <w:unhideWhenUsed/>
    <w:qFormat/>
    <w:rsid w:val="00BF5AB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90081F"/>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72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63D"/>
    <w:rPr>
      <w:sz w:val="20"/>
      <w:szCs w:val="20"/>
    </w:rPr>
  </w:style>
  <w:style w:type="character" w:styleId="FootnoteReference">
    <w:name w:val="footnote reference"/>
    <w:basedOn w:val="DefaultParagraphFont"/>
    <w:uiPriority w:val="99"/>
    <w:semiHidden/>
    <w:unhideWhenUsed/>
    <w:rsid w:val="00F7263D"/>
    <w:rPr>
      <w:vertAlign w:val="superscript"/>
    </w:rPr>
  </w:style>
</w:styles>
</file>

<file path=word/webSettings.xml><?xml version="1.0" encoding="utf-8"?>
<w:webSettings xmlns:r="http://schemas.openxmlformats.org/officeDocument/2006/relationships" xmlns:w="http://schemas.openxmlformats.org/wordprocessingml/2006/main">
  <w:divs>
    <w:div w:id="22438124">
      <w:bodyDiv w:val="1"/>
      <w:marLeft w:val="0"/>
      <w:marRight w:val="0"/>
      <w:marTop w:val="0"/>
      <w:marBottom w:val="0"/>
      <w:divBdr>
        <w:top w:val="none" w:sz="0" w:space="0" w:color="auto"/>
        <w:left w:val="none" w:sz="0" w:space="0" w:color="auto"/>
        <w:bottom w:val="none" w:sz="0" w:space="0" w:color="auto"/>
        <w:right w:val="none" w:sz="0" w:space="0" w:color="auto"/>
      </w:divBdr>
    </w:div>
    <w:div w:id="93215368">
      <w:bodyDiv w:val="1"/>
      <w:marLeft w:val="0"/>
      <w:marRight w:val="0"/>
      <w:marTop w:val="0"/>
      <w:marBottom w:val="0"/>
      <w:divBdr>
        <w:top w:val="none" w:sz="0" w:space="0" w:color="auto"/>
        <w:left w:val="none" w:sz="0" w:space="0" w:color="auto"/>
        <w:bottom w:val="none" w:sz="0" w:space="0" w:color="auto"/>
        <w:right w:val="none" w:sz="0" w:space="0" w:color="auto"/>
      </w:divBdr>
    </w:div>
    <w:div w:id="107045492">
      <w:bodyDiv w:val="1"/>
      <w:marLeft w:val="0"/>
      <w:marRight w:val="0"/>
      <w:marTop w:val="0"/>
      <w:marBottom w:val="0"/>
      <w:divBdr>
        <w:top w:val="none" w:sz="0" w:space="0" w:color="auto"/>
        <w:left w:val="none" w:sz="0" w:space="0" w:color="auto"/>
        <w:bottom w:val="none" w:sz="0" w:space="0" w:color="auto"/>
        <w:right w:val="none" w:sz="0" w:space="0" w:color="auto"/>
      </w:divBdr>
    </w:div>
    <w:div w:id="615406960">
      <w:bodyDiv w:val="1"/>
      <w:marLeft w:val="0"/>
      <w:marRight w:val="0"/>
      <w:marTop w:val="0"/>
      <w:marBottom w:val="0"/>
      <w:divBdr>
        <w:top w:val="none" w:sz="0" w:space="0" w:color="auto"/>
        <w:left w:val="none" w:sz="0" w:space="0" w:color="auto"/>
        <w:bottom w:val="none" w:sz="0" w:space="0" w:color="auto"/>
        <w:right w:val="none" w:sz="0" w:space="0" w:color="auto"/>
      </w:divBdr>
    </w:div>
    <w:div w:id="809710713">
      <w:bodyDiv w:val="1"/>
      <w:marLeft w:val="0"/>
      <w:marRight w:val="0"/>
      <w:marTop w:val="0"/>
      <w:marBottom w:val="0"/>
      <w:divBdr>
        <w:top w:val="none" w:sz="0" w:space="0" w:color="auto"/>
        <w:left w:val="none" w:sz="0" w:space="0" w:color="auto"/>
        <w:bottom w:val="none" w:sz="0" w:space="0" w:color="auto"/>
        <w:right w:val="none" w:sz="0" w:space="0" w:color="auto"/>
      </w:divBdr>
    </w:div>
    <w:div w:id="975061115">
      <w:bodyDiv w:val="1"/>
      <w:marLeft w:val="0"/>
      <w:marRight w:val="0"/>
      <w:marTop w:val="0"/>
      <w:marBottom w:val="0"/>
      <w:divBdr>
        <w:top w:val="none" w:sz="0" w:space="0" w:color="auto"/>
        <w:left w:val="none" w:sz="0" w:space="0" w:color="auto"/>
        <w:bottom w:val="none" w:sz="0" w:space="0" w:color="auto"/>
        <w:right w:val="none" w:sz="0" w:space="0" w:color="auto"/>
      </w:divBdr>
    </w:div>
    <w:div w:id="1236666667">
      <w:bodyDiv w:val="1"/>
      <w:marLeft w:val="0"/>
      <w:marRight w:val="0"/>
      <w:marTop w:val="0"/>
      <w:marBottom w:val="0"/>
      <w:divBdr>
        <w:top w:val="none" w:sz="0" w:space="0" w:color="auto"/>
        <w:left w:val="none" w:sz="0" w:space="0" w:color="auto"/>
        <w:bottom w:val="none" w:sz="0" w:space="0" w:color="auto"/>
        <w:right w:val="none" w:sz="0" w:space="0" w:color="auto"/>
      </w:divBdr>
    </w:div>
    <w:div w:id="1536650149">
      <w:bodyDiv w:val="1"/>
      <w:marLeft w:val="0"/>
      <w:marRight w:val="0"/>
      <w:marTop w:val="0"/>
      <w:marBottom w:val="0"/>
      <w:divBdr>
        <w:top w:val="none" w:sz="0" w:space="0" w:color="auto"/>
        <w:left w:val="none" w:sz="0" w:space="0" w:color="auto"/>
        <w:bottom w:val="none" w:sz="0" w:space="0" w:color="auto"/>
        <w:right w:val="none" w:sz="0" w:space="0" w:color="auto"/>
      </w:divBdr>
    </w:div>
    <w:div w:id="1545680943">
      <w:bodyDiv w:val="1"/>
      <w:marLeft w:val="0"/>
      <w:marRight w:val="0"/>
      <w:marTop w:val="0"/>
      <w:marBottom w:val="0"/>
      <w:divBdr>
        <w:top w:val="none" w:sz="0" w:space="0" w:color="auto"/>
        <w:left w:val="none" w:sz="0" w:space="0" w:color="auto"/>
        <w:bottom w:val="none" w:sz="0" w:space="0" w:color="auto"/>
        <w:right w:val="none" w:sz="0" w:space="0" w:color="auto"/>
      </w:divBdr>
    </w:div>
    <w:div w:id="1845510291">
      <w:bodyDiv w:val="1"/>
      <w:marLeft w:val="0"/>
      <w:marRight w:val="0"/>
      <w:marTop w:val="0"/>
      <w:marBottom w:val="0"/>
      <w:divBdr>
        <w:top w:val="none" w:sz="0" w:space="0" w:color="auto"/>
        <w:left w:val="none" w:sz="0" w:space="0" w:color="auto"/>
        <w:bottom w:val="none" w:sz="0" w:space="0" w:color="auto"/>
        <w:right w:val="none" w:sz="0" w:space="0" w:color="auto"/>
      </w:divBdr>
    </w:div>
    <w:div w:id="18987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F8B5E-CA91-4396-B6A6-87DE56D1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FAHAD JAN</dc:creator>
  <cp:lastModifiedBy>FAHAD JAN</cp:lastModifiedBy>
  <cp:revision>41</cp:revision>
  <cp:lastPrinted>2015-09-04T19:54:00Z</cp:lastPrinted>
  <dcterms:created xsi:type="dcterms:W3CDTF">2015-08-19T06:44:00Z</dcterms:created>
  <dcterms:modified xsi:type="dcterms:W3CDTF">2016-11-09T15:33:00Z</dcterms:modified>
</cp:coreProperties>
</file>